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1CDF2" w14:textId="77777777" w:rsidR="00A5326C" w:rsidRPr="00B32983" w:rsidRDefault="00A5326C" w:rsidP="00121F11">
      <w:pPr>
        <w:ind w:left="6237" w:firstLine="0"/>
        <w:rPr>
          <w:rFonts w:eastAsia="Times New Roman"/>
          <w:lang w:val="uk-UA" w:eastAsia="ru-RU"/>
        </w:rPr>
      </w:pPr>
      <w:r w:rsidRPr="00B32983">
        <w:rPr>
          <w:rFonts w:eastAsia="Times New Roman"/>
          <w:lang w:val="uk-UA" w:eastAsia="ru-RU"/>
        </w:rPr>
        <w:t xml:space="preserve">Додаток </w:t>
      </w:r>
    </w:p>
    <w:p w14:paraId="2CD67FE7" w14:textId="4B6EB95E" w:rsidR="00A5326C" w:rsidRPr="00B32983" w:rsidRDefault="00A5326C" w:rsidP="00121F11">
      <w:pPr>
        <w:ind w:left="6237" w:firstLine="0"/>
        <w:rPr>
          <w:rFonts w:eastAsia="Times New Roman"/>
          <w:lang w:val="uk-UA" w:eastAsia="ru-RU"/>
        </w:rPr>
      </w:pPr>
      <w:r w:rsidRPr="00B32983">
        <w:rPr>
          <w:rFonts w:eastAsia="Times New Roman"/>
          <w:lang w:val="uk-UA" w:eastAsia="ru-RU"/>
        </w:rPr>
        <w:t xml:space="preserve">до рішення </w:t>
      </w:r>
      <w:r w:rsidR="00245C84">
        <w:rPr>
          <w:rFonts w:eastAsia="Times New Roman"/>
          <w:lang w:val="uk-UA" w:eastAsia="ru-RU"/>
        </w:rPr>
        <w:t>виконавчого комітету міської ради</w:t>
      </w:r>
      <w:r w:rsidRPr="00B32983">
        <w:rPr>
          <w:rFonts w:eastAsia="Times New Roman"/>
          <w:lang w:val="uk-UA" w:eastAsia="ru-RU"/>
        </w:rPr>
        <w:t xml:space="preserve"> </w:t>
      </w:r>
    </w:p>
    <w:p w14:paraId="3BF5833B" w14:textId="77777777" w:rsidR="00A5326C" w:rsidRPr="00B32983" w:rsidRDefault="00A5326C" w:rsidP="00121F11">
      <w:pPr>
        <w:ind w:left="6237" w:firstLine="0"/>
        <w:rPr>
          <w:rFonts w:eastAsia="Times New Roman"/>
          <w:lang w:val="uk-UA" w:eastAsia="ru-RU"/>
        </w:rPr>
      </w:pPr>
      <w:r w:rsidRPr="00B32983">
        <w:rPr>
          <w:rFonts w:eastAsia="Times New Roman"/>
          <w:lang w:val="uk-UA" w:eastAsia="ru-RU"/>
        </w:rPr>
        <w:t>_____</w:t>
      </w:r>
      <w:r w:rsidR="00EA4706" w:rsidRPr="00B32983">
        <w:rPr>
          <w:rFonts w:eastAsia="Times New Roman"/>
          <w:lang w:val="uk-UA" w:eastAsia="ru-RU"/>
        </w:rPr>
        <w:t>__</w:t>
      </w:r>
      <w:r w:rsidRPr="00B32983">
        <w:rPr>
          <w:rFonts w:eastAsia="Times New Roman"/>
          <w:lang w:val="uk-UA" w:eastAsia="ru-RU"/>
        </w:rPr>
        <w:t>______</w:t>
      </w:r>
      <w:r w:rsidR="000D0A08" w:rsidRPr="00B32983">
        <w:rPr>
          <w:rFonts w:eastAsia="Times New Roman"/>
          <w:lang w:val="uk-UA" w:eastAsia="ru-RU"/>
        </w:rPr>
        <w:t xml:space="preserve"> </w:t>
      </w:r>
      <w:r w:rsidRPr="00B32983">
        <w:rPr>
          <w:rFonts w:eastAsia="Times New Roman"/>
          <w:lang w:val="uk-UA" w:eastAsia="ru-RU"/>
        </w:rPr>
        <w:t>№ _____</w:t>
      </w:r>
    </w:p>
    <w:p w14:paraId="54B83EC1" w14:textId="77777777" w:rsidR="00A5326C" w:rsidRPr="00B32983" w:rsidRDefault="00A5326C" w:rsidP="004D4CF0">
      <w:pPr>
        <w:jc w:val="center"/>
        <w:rPr>
          <w:rFonts w:eastAsia="Times New Roman"/>
          <w:b/>
          <w:bCs/>
          <w:color w:val="000000"/>
          <w:lang w:val="uk-UA" w:eastAsia="ru-RU"/>
        </w:rPr>
      </w:pPr>
    </w:p>
    <w:p w14:paraId="3B4C6787" w14:textId="77777777" w:rsidR="00A5326C" w:rsidRPr="00B32983" w:rsidRDefault="00A5326C" w:rsidP="004D4CF0">
      <w:pPr>
        <w:keepNext/>
        <w:keepLines/>
        <w:numPr>
          <w:ilvl w:val="0"/>
          <w:numId w:val="3"/>
        </w:numPr>
        <w:jc w:val="center"/>
        <w:outlineLvl w:val="0"/>
        <w:rPr>
          <w:rFonts w:eastAsia="Times New Roman"/>
          <w:b/>
          <w:sz w:val="32"/>
          <w:szCs w:val="32"/>
          <w:lang w:val="uk-UA" w:eastAsia="ru-RU"/>
        </w:rPr>
      </w:pPr>
      <w:r w:rsidRPr="00B32983">
        <w:rPr>
          <w:rFonts w:eastAsia="Times New Roman"/>
          <w:b/>
          <w:sz w:val="32"/>
          <w:szCs w:val="32"/>
          <w:lang w:val="uk-UA" w:eastAsia="ru-RU"/>
        </w:rPr>
        <w:t>Паспорт Програми</w:t>
      </w:r>
    </w:p>
    <w:p w14:paraId="7D2C71B8" w14:textId="77777777" w:rsidR="00A5326C" w:rsidRPr="00B32983" w:rsidRDefault="00A5326C" w:rsidP="004D4CF0">
      <w:pPr>
        <w:rPr>
          <w:rFonts w:eastAsia="Times New Roman"/>
          <w:sz w:val="16"/>
          <w:szCs w:val="16"/>
          <w:lang w:val="uk-UA"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780"/>
        <w:gridCol w:w="5036"/>
      </w:tblGrid>
      <w:tr w:rsidR="00A5326C" w:rsidRPr="00B32983" w14:paraId="4AE13C1E" w14:textId="77777777" w:rsidTr="00CC13D5">
        <w:tc>
          <w:tcPr>
            <w:tcW w:w="648" w:type="dxa"/>
          </w:tcPr>
          <w:p w14:paraId="2D138B38" w14:textId="75A289C9" w:rsidR="00A5326C" w:rsidRPr="00B32983" w:rsidRDefault="00671AAB" w:rsidP="00264CE2">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t xml:space="preserve"> </w:t>
            </w:r>
          </w:p>
        </w:tc>
        <w:tc>
          <w:tcPr>
            <w:tcW w:w="3780" w:type="dxa"/>
          </w:tcPr>
          <w:p w14:paraId="61D0A20F" w14:textId="77777777" w:rsidR="00A5326C" w:rsidRPr="00B32983" w:rsidRDefault="00A5326C" w:rsidP="00264CE2">
            <w:pPr>
              <w:tabs>
                <w:tab w:val="center" w:pos="4677"/>
                <w:tab w:val="right" w:pos="9355"/>
              </w:tabs>
              <w:ind w:firstLine="0"/>
              <w:rPr>
                <w:rFonts w:eastAsia="Times New Roman"/>
                <w:b/>
                <w:color w:val="000000"/>
                <w:sz w:val="24"/>
                <w:szCs w:val="24"/>
                <w:lang w:val="uk-UA" w:eastAsia="ru-RU"/>
              </w:rPr>
            </w:pPr>
            <w:r w:rsidRPr="00B32983">
              <w:rPr>
                <w:rFonts w:eastAsia="Times New Roman"/>
                <w:b/>
                <w:color w:val="000000"/>
                <w:sz w:val="24"/>
                <w:szCs w:val="24"/>
                <w:lang w:val="uk-UA" w:eastAsia="ru-RU"/>
              </w:rPr>
              <w:t xml:space="preserve">Назва Програми </w:t>
            </w:r>
          </w:p>
          <w:p w14:paraId="1BE5F491" w14:textId="77777777" w:rsidR="00A5326C" w:rsidRPr="00B32983" w:rsidRDefault="00A5326C" w:rsidP="00264CE2">
            <w:pPr>
              <w:tabs>
                <w:tab w:val="center" w:pos="4677"/>
                <w:tab w:val="right" w:pos="9355"/>
              </w:tabs>
              <w:ind w:firstLine="0"/>
              <w:rPr>
                <w:rFonts w:eastAsia="Times New Roman"/>
                <w:color w:val="000000"/>
                <w:sz w:val="24"/>
                <w:szCs w:val="24"/>
                <w:lang w:val="uk-UA" w:eastAsia="ru-RU"/>
              </w:rPr>
            </w:pPr>
            <w:r w:rsidRPr="00B32983">
              <w:rPr>
                <w:rFonts w:eastAsia="Times New Roman"/>
                <w:color w:val="000000"/>
                <w:sz w:val="24"/>
                <w:szCs w:val="24"/>
                <w:lang w:val="uk-UA" w:eastAsia="ru-RU"/>
              </w:rPr>
              <w:t>(Назва програми повинна вказувати на її специфіку)</w:t>
            </w:r>
          </w:p>
        </w:tc>
        <w:tc>
          <w:tcPr>
            <w:tcW w:w="5036" w:type="dxa"/>
          </w:tcPr>
          <w:p w14:paraId="5FE40D5B" w14:textId="70CA17C0" w:rsidR="00A5326C" w:rsidRPr="00B32983" w:rsidRDefault="006F6D76" w:rsidP="00264CE2">
            <w:pPr>
              <w:tabs>
                <w:tab w:val="left" w:pos="199"/>
              </w:tabs>
              <w:ind w:firstLine="0"/>
              <w:rPr>
                <w:rFonts w:eastAsia="Times New Roman"/>
                <w:bCs/>
                <w:color w:val="000000"/>
                <w:sz w:val="24"/>
                <w:szCs w:val="24"/>
                <w:lang w:val="uk-UA" w:eastAsia="ru-RU"/>
              </w:rPr>
            </w:pPr>
            <w:r w:rsidRPr="00B32983">
              <w:rPr>
                <w:rFonts w:eastAsia="Times New Roman"/>
                <w:sz w:val="24"/>
                <w:szCs w:val="24"/>
                <w:lang w:val="uk-UA" w:eastAsia="ru-RU"/>
              </w:rPr>
              <w:t xml:space="preserve">Цільова програма Житомирської міської  територіальної громади </w:t>
            </w:r>
            <w:r w:rsidR="00A5326C" w:rsidRPr="00B32983">
              <w:rPr>
                <w:rFonts w:eastAsia="Times New Roman"/>
                <w:snapToGrid w:val="0"/>
                <w:sz w:val="24"/>
                <w:szCs w:val="24"/>
                <w:lang w:val="uk-UA" w:eastAsia="ru-RU"/>
              </w:rPr>
              <w:t xml:space="preserve"> </w:t>
            </w:r>
            <w:r w:rsidRPr="00B32983">
              <w:rPr>
                <w:rFonts w:eastAsia="Times New Roman"/>
                <w:snapToGrid w:val="0"/>
                <w:sz w:val="24"/>
                <w:szCs w:val="24"/>
                <w:lang w:val="uk-UA" w:eastAsia="ru-RU"/>
              </w:rPr>
              <w:t xml:space="preserve">«е-місто» </w:t>
            </w:r>
            <w:r w:rsidR="00A5326C" w:rsidRPr="00B32983">
              <w:rPr>
                <w:rFonts w:eastAsia="Times New Roman"/>
                <w:snapToGrid w:val="0"/>
                <w:sz w:val="24"/>
                <w:szCs w:val="24"/>
                <w:lang w:val="uk-UA" w:eastAsia="ru-RU"/>
              </w:rPr>
              <w:t>на 20</w:t>
            </w:r>
            <w:r w:rsidR="004F13B3" w:rsidRPr="00B32983">
              <w:rPr>
                <w:rFonts w:eastAsia="Times New Roman"/>
                <w:snapToGrid w:val="0"/>
                <w:sz w:val="24"/>
                <w:szCs w:val="24"/>
                <w:lang w:val="uk-UA" w:eastAsia="ru-RU"/>
              </w:rPr>
              <w:t>21</w:t>
            </w:r>
            <w:r w:rsidR="00A5326C" w:rsidRPr="00B32983">
              <w:rPr>
                <w:rFonts w:eastAsia="Times New Roman"/>
                <w:snapToGrid w:val="0"/>
                <w:sz w:val="24"/>
                <w:szCs w:val="24"/>
                <w:lang w:val="uk-UA" w:eastAsia="ru-RU"/>
              </w:rPr>
              <w:t>-202</w:t>
            </w:r>
            <w:r w:rsidR="004F13B3" w:rsidRPr="00B32983">
              <w:rPr>
                <w:rFonts w:eastAsia="Times New Roman"/>
                <w:snapToGrid w:val="0"/>
                <w:sz w:val="24"/>
                <w:szCs w:val="24"/>
                <w:lang w:val="uk-UA" w:eastAsia="ru-RU"/>
              </w:rPr>
              <w:t>6</w:t>
            </w:r>
            <w:r w:rsidR="00A5326C" w:rsidRPr="00B32983">
              <w:rPr>
                <w:rFonts w:eastAsia="Times New Roman"/>
                <w:snapToGrid w:val="0"/>
                <w:sz w:val="24"/>
                <w:szCs w:val="24"/>
                <w:lang w:val="uk-UA" w:eastAsia="ru-RU"/>
              </w:rPr>
              <w:t xml:space="preserve"> роки.</w:t>
            </w:r>
          </w:p>
        </w:tc>
      </w:tr>
      <w:tr w:rsidR="00A5326C" w:rsidRPr="00B32983" w14:paraId="44C6AD19" w14:textId="77777777" w:rsidTr="00CC13D5">
        <w:tc>
          <w:tcPr>
            <w:tcW w:w="648" w:type="dxa"/>
          </w:tcPr>
          <w:p w14:paraId="3DCC1F7E" w14:textId="77777777" w:rsidR="00A5326C" w:rsidRPr="00B32983" w:rsidRDefault="00A5326C" w:rsidP="00264CE2">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t>2.</w:t>
            </w:r>
          </w:p>
        </w:tc>
        <w:tc>
          <w:tcPr>
            <w:tcW w:w="3780" w:type="dxa"/>
          </w:tcPr>
          <w:p w14:paraId="5AE10162" w14:textId="77777777" w:rsidR="00A5326C" w:rsidRPr="00B32983" w:rsidDel="004778FC" w:rsidRDefault="00A5326C" w:rsidP="00264CE2">
            <w:pPr>
              <w:tabs>
                <w:tab w:val="center" w:pos="4677"/>
                <w:tab w:val="right" w:pos="9355"/>
              </w:tabs>
              <w:ind w:firstLine="0"/>
              <w:rPr>
                <w:rFonts w:eastAsia="Times New Roman"/>
                <w:b/>
                <w:color w:val="000000"/>
                <w:sz w:val="24"/>
                <w:szCs w:val="24"/>
                <w:lang w:val="uk-UA" w:eastAsia="ru-RU"/>
              </w:rPr>
            </w:pPr>
            <w:r w:rsidRPr="00B32983">
              <w:rPr>
                <w:rFonts w:eastAsia="Times New Roman"/>
                <w:b/>
                <w:color w:val="000000"/>
                <w:sz w:val="24"/>
                <w:szCs w:val="24"/>
                <w:lang w:val="uk-UA" w:eastAsia="ru-RU"/>
              </w:rPr>
              <w:t xml:space="preserve">Ініціатор розроблення Програми </w:t>
            </w:r>
          </w:p>
        </w:tc>
        <w:tc>
          <w:tcPr>
            <w:tcW w:w="5036" w:type="dxa"/>
          </w:tcPr>
          <w:p w14:paraId="04FEF9ED" w14:textId="77777777" w:rsidR="00A5326C" w:rsidRPr="00B32983" w:rsidRDefault="00A5326C" w:rsidP="00264CE2">
            <w:pPr>
              <w:tabs>
                <w:tab w:val="left" w:pos="199"/>
              </w:tabs>
              <w:ind w:firstLine="0"/>
              <w:rPr>
                <w:rFonts w:eastAsia="Times New Roman"/>
                <w:bCs/>
                <w:color w:val="000000"/>
                <w:sz w:val="24"/>
                <w:szCs w:val="24"/>
                <w:lang w:val="uk-UA" w:eastAsia="ru-RU"/>
              </w:rPr>
            </w:pPr>
            <w:r w:rsidRPr="00B32983">
              <w:rPr>
                <w:rFonts w:eastAsia="Times New Roman"/>
                <w:sz w:val="24"/>
                <w:szCs w:val="24"/>
                <w:lang w:val="uk-UA" w:eastAsia="ru-RU"/>
              </w:rPr>
              <w:t>Управління розвитку інформаційних технологій Житомирської міської ради</w:t>
            </w:r>
          </w:p>
        </w:tc>
      </w:tr>
      <w:tr w:rsidR="00A5326C" w:rsidRPr="00B32983" w14:paraId="083C3B4C" w14:textId="77777777" w:rsidTr="00CC13D5">
        <w:tc>
          <w:tcPr>
            <w:tcW w:w="648" w:type="dxa"/>
          </w:tcPr>
          <w:p w14:paraId="14EB742C" w14:textId="77777777" w:rsidR="00A5326C" w:rsidRPr="00B32983" w:rsidRDefault="00A5326C" w:rsidP="00264CE2">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t xml:space="preserve">3. </w:t>
            </w:r>
          </w:p>
        </w:tc>
        <w:tc>
          <w:tcPr>
            <w:tcW w:w="3780" w:type="dxa"/>
          </w:tcPr>
          <w:p w14:paraId="27D47887" w14:textId="77777777" w:rsidR="00A5326C" w:rsidRPr="00B32983" w:rsidRDefault="00A5326C" w:rsidP="00264CE2">
            <w:pPr>
              <w:tabs>
                <w:tab w:val="center" w:pos="4677"/>
                <w:tab w:val="right" w:pos="9355"/>
              </w:tabs>
              <w:ind w:firstLine="0"/>
              <w:rPr>
                <w:rFonts w:eastAsia="Times New Roman"/>
                <w:b/>
                <w:color w:val="000000"/>
                <w:sz w:val="24"/>
                <w:szCs w:val="24"/>
                <w:lang w:val="uk-UA" w:eastAsia="ru-RU"/>
              </w:rPr>
            </w:pPr>
            <w:r w:rsidRPr="00B32983">
              <w:rPr>
                <w:rFonts w:eastAsia="Times New Roman"/>
                <w:b/>
                <w:color w:val="000000"/>
                <w:sz w:val="24"/>
                <w:szCs w:val="24"/>
                <w:lang w:val="uk-UA" w:eastAsia="ru-RU"/>
              </w:rPr>
              <w:t xml:space="preserve">Дата, номер і назва розпорядчого документа про розроблення Програми </w:t>
            </w:r>
          </w:p>
        </w:tc>
        <w:tc>
          <w:tcPr>
            <w:tcW w:w="5036" w:type="dxa"/>
          </w:tcPr>
          <w:p w14:paraId="1D20A3E5" w14:textId="799B1FAD" w:rsidR="00A5326C" w:rsidRPr="00B32983" w:rsidRDefault="00A5326C" w:rsidP="00264CE2">
            <w:pPr>
              <w:tabs>
                <w:tab w:val="left" w:pos="199"/>
              </w:tabs>
              <w:ind w:firstLine="0"/>
              <w:rPr>
                <w:rFonts w:eastAsia="Times New Roman"/>
                <w:sz w:val="24"/>
                <w:szCs w:val="24"/>
                <w:lang w:val="uk-UA" w:eastAsia="ru-RU"/>
              </w:rPr>
            </w:pPr>
            <w:r w:rsidRPr="00B32983">
              <w:rPr>
                <w:rFonts w:eastAsia="Times New Roman"/>
                <w:sz w:val="24"/>
                <w:szCs w:val="24"/>
                <w:lang w:val="uk-UA" w:eastAsia="ru-RU"/>
              </w:rPr>
              <w:t xml:space="preserve">Доручення міського голови від </w:t>
            </w:r>
            <w:r w:rsidR="006F6D76" w:rsidRPr="00B32983">
              <w:rPr>
                <w:rFonts w:eastAsia="Times New Roman"/>
                <w:sz w:val="24"/>
                <w:szCs w:val="24"/>
                <w:lang w:val="uk-UA" w:eastAsia="ru-RU"/>
              </w:rPr>
              <w:t>02.06.2020</w:t>
            </w:r>
            <w:r w:rsidRPr="00B32983">
              <w:rPr>
                <w:rFonts w:eastAsia="Times New Roman"/>
                <w:sz w:val="24"/>
                <w:szCs w:val="24"/>
                <w:lang w:val="uk-UA" w:eastAsia="ru-RU"/>
              </w:rPr>
              <w:t xml:space="preserve"> року №</w:t>
            </w:r>
            <w:r w:rsidR="006F6D76" w:rsidRPr="00B32983">
              <w:rPr>
                <w:rFonts w:eastAsia="Times New Roman"/>
                <w:sz w:val="24"/>
                <w:szCs w:val="24"/>
                <w:lang w:val="uk-UA" w:eastAsia="ru-RU"/>
              </w:rPr>
              <w:t>49</w:t>
            </w:r>
            <w:r w:rsidRPr="00B32983">
              <w:rPr>
                <w:rFonts w:eastAsia="Times New Roman"/>
                <w:sz w:val="24"/>
                <w:szCs w:val="24"/>
                <w:lang w:val="uk-UA" w:eastAsia="ru-RU"/>
              </w:rPr>
              <w:t>/Д.</w:t>
            </w:r>
          </w:p>
        </w:tc>
      </w:tr>
      <w:tr w:rsidR="00A5326C" w:rsidRPr="00B32983" w14:paraId="473E9D88" w14:textId="77777777" w:rsidTr="00CC13D5">
        <w:tc>
          <w:tcPr>
            <w:tcW w:w="648" w:type="dxa"/>
          </w:tcPr>
          <w:p w14:paraId="09BB8171" w14:textId="77777777" w:rsidR="00A5326C" w:rsidRPr="00B32983" w:rsidRDefault="00A5326C" w:rsidP="00264CE2">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t>4.</w:t>
            </w:r>
          </w:p>
        </w:tc>
        <w:tc>
          <w:tcPr>
            <w:tcW w:w="3780" w:type="dxa"/>
          </w:tcPr>
          <w:p w14:paraId="796193AE" w14:textId="77777777" w:rsidR="00A5326C" w:rsidRPr="00B32983" w:rsidRDefault="00A5326C" w:rsidP="00264CE2">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Головний розробник Програми</w:t>
            </w:r>
          </w:p>
        </w:tc>
        <w:tc>
          <w:tcPr>
            <w:tcW w:w="5036" w:type="dxa"/>
          </w:tcPr>
          <w:p w14:paraId="2F6B6CED" w14:textId="77777777" w:rsidR="00A5326C" w:rsidRPr="00B32983" w:rsidRDefault="00A5326C" w:rsidP="00264CE2">
            <w:pPr>
              <w:tabs>
                <w:tab w:val="left" w:pos="199"/>
              </w:tabs>
              <w:ind w:firstLine="0"/>
              <w:rPr>
                <w:rFonts w:eastAsia="Times New Roman"/>
                <w:color w:val="000000"/>
                <w:sz w:val="24"/>
                <w:szCs w:val="24"/>
                <w:lang w:val="uk-UA" w:eastAsia="ru-RU"/>
              </w:rPr>
            </w:pPr>
            <w:r w:rsidRPr="00B32983">
              <w:rPr>
                <w:rFonts w:eastAsia="Times New Roman"/>
                <w:sz w:val="24"/>
                <w:szCs w:val="24"/>
                <w:lang w:val="uk-UA" w:eastAsia="ru-RU"/>
              </w:rPr>
              <w:t>Управління розвитку інформаційних технологій Житомирської міської ради</w:t>
            </w:r>
          </w:p>
        </w:tc>
      </w:tr>
      <w:tr w:rsidR="00A5326C" w:rsidRPr="00B32983" w14:paraId="6E87ED58" w14:textId="77777777" w:rsidTr="00CC13D5">
        <w:tc>
          <w:tcPr>
            <w:tcW w:w="648" w:type="dxa"/>
          </w:tcPr>
          <w:p w14:paraId="482E57A7" w14:textId="77777777" w:rsidR="00A5326C" w:rsidRPr="00B32983" w:rsidRDefault="00A5326C" w:rsidP="00264CE2">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t>5.</w:t>
            </w:r>
          </w:p>
        </w:tc>
        <w:tc>
          <w:tcPr>
            <w:tcW w:w="3780" w:type="dxa"/>
          </w:tcPr>
          <w:p w14:paraId="34E57510" w14:textId="77777777" w:rsidR="00A5326C" w:rsidRPr="00B32983" w:rsidRDefault="00A5326C" w:rsidP="00264CE2">
            <w:pPr>
              <w:ind w:firstLine="0"/>
              <w:rPr>
                <w:rFonts w:eastAsia="Times New Roman"/>
                <w:b/>
                <w:color w:val="000000"/>
                <w:sz w:val="24"/>
                <w:szCs w:val="24"/>
                <w:lang w:val="uk-UA" w:eastAsia="ru-RU"/>
              </w:rPr>
            </w:pPr>
            <w:proofErr w:type="spellStart"/>
            <w:r w:rsidRPr="00B32983">
              <w:rPr>
                <w:rFonts w:eastAsia="Times New Roman"/>
                <w:b/>
                <w:color w:val="000000"/>
                <w:sz w:val="24"/>
                <w:szCs w:val="24"/>
                <w:lang w:val="uk-UA" w:eastAsia="ru-RU"/>
              </w:rPr>
              <w:t>Співрозробники</w:t>
            </w:r>
            <w:proofErr w:type="spellEnd"/>
            <w:r w:rsidRPr="00B32983">
              <w:rPr>
                <w:rFonts w:eastAsia="Times New Roman"/>
                <w:b/>
                <w:color w:val="000000"/>
                <w:sz w:val="24"/>
                <w:szCs w:val="24"/>
                <w:lang w:val="uk-UA" w:eastAsia="ru-RU"/>
              </w:rPr>
              <w:t xml:space="preserve"> Програми</w:t>
            </w:r>
          </w:p>
        </w:tc>
        <w:tc>
          <w:tcPr>
            <w:tcW w:w="5036" w:type="dxa"/>
          </w:tcPr>
          <w:p w14:paraId="61C8C705" w14:textId="77777777" w:rsidR="00A5326C" w:rsidRPr="00B32983" w:rsidRDefault="00A5326C" w:rsidP="00264CE2">
            <w:pPr>
              <w:tabs>
                <w:tab w:val="left" w:pos="199"/>
              </w:tabs>
              <w:ind w:firstLine="0"/>
              <w:rPr>
                <w:rFonts w:eastAsia="Times New Roman"/>
                <w:color w:val="000000"/>
                <w:sz w:val="24"/>
                <w:szCs w:val="24"/>
                <w:lang w:val="uk-UA" w:eastAsia="ru-RU"/>
              </w:rPr>
            </w:pPr>
            <w:r w:rsidRPr="00B32983">
              <w:rPr>
                <w:rFonts w:eastAsia="Times New Roman"/>
                <w:color w:val="000000"/>
                <w:sz w:val="24"/>
                <w:szCs w:val="24"/>
                <w:lang w:val="uk-UA" w:eastAsia="ru-RU"/>
              </w:rPr>
              <w:t>Управління звернень та діловодства</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управління ведення реєстру територіальної громади міської ради, управління по зв’язках з громадськістю</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юридичний департамент</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департамент містобудування та земельних відносин</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центр надання адміністративних послуг міської ради</w:t>
            </w:r>
          </w:p>
        </w:tc>
      </w:tr>
      <w:tr w:rsidR="00A5326C" w:rsidRPr="00B32983" w14:paraId="10B6DE50" w14:textId="77777777" w:rsidTr="00CC13D5">
        <w:tc>
          <w:tcPr>
            <w:tcW w:w="648" w:type="dxa"/>
          </w:tcPr>
          <w:p w14:paraId="6FA943B3" w14:textId="77777777" w:rsidR="00A5326C" w:rsidRPr="00B32983" w:rsidRDefault="00A5326C" w:rsidP="00264CE2">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t>6.</w:t>
            </w:r>
          </w:p>
        </w:tc>
        <w:tc>
          <w:tcPr>
            <w:tcW w:w="3780" w:type="dxa"/>
          </w:tcPr>
          <w:p w14:paraId="4B97183F" w14:textId="77777777" w:rsidR="00A5326C" w:rsidRPr="00B32983" w:rsidRDefault="00A5326C" w:rsidP="00264CE2">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Відповідальний виконавець Програми</w:t>
            </w:r>
          </w:p>
        </w:tc>
        <w:tc>
          <w:tcPr>
            <w:tcW w:w="5036" w:type="dxa"/>
          </w:tcPr>
          <w:p w14:paraId="7E8A0A37" w14:textId="77777777" w:rsidR="00A5326C" w:rsidRPr="00B32983" w:rsidRDefault="00A5326C" w:rsidP="00264CE2">
            <w:pPr>
              <w:tabs>
                <w:tab w:val="left" w:pos="199"/>
              </w:tabs>
              <w:ind w:firstLine="0"/>
              <w:rPr>
                <w:rFonts w:eastAsia="Times New Roman"/>
                <w:color w:val="000000"/>
                <w:sz w:val="24"/>
                <w:szCs w:val="24"/>
                <w:lang w:val="uk-UA"/>
              </w:rPr>
            </w:pPr>
            <w:r w:rsidRPr="00B32983">
              <w:rPr>
                <w:rFonts w:eastAsia="Times New Roman"/>
                <w:sz w:val="24"/>
                <w:szCs w:val="24"/>
                <w:lang w:val="uk-UA" w:eastAsia="ru-RU"/>
              </w:rPr>
              <w:t>Управління розвитку інформаційних технологій Житомирської міської ради</w:t>
            </w:r>
          </w:p>
        </w:tc>
      </w:tr>
      <w:tr w:rsidR="00E07896" w:rsidRPr="00B32983" w14:paraId="4017D640" w14:textId="77777777" w:rsidTr="00CC13D5">
        <w:tc>
          <w:tcPr>
            <w:tcW w:w="648" w:type="dxa"/>
          </w:tcPr>
          <w:p w14:paraId="527B6021" w14:textId="77777777" w:rsidR="00E07896" w:rsidRPr="00B32983" w:rsidDel="00C56740" w:rsidRDefault="00E07896" w:rsidP="00E07896">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t>7.</w:t>
            </w:r>
          </w:p>
        </w:tc>
        <w:tc>
          <w:tcPr>
            <w:tcW w:w="3780" w:type="dxa"/>
          </w:tcPr>
          <w:p w14:paraId="6223AD40" w14:textId="77777777" w:rsidR="00E07896" w:rsidRPr="00B32983" w:rsidDel="00C56740" w:rsidRDefault="00E07896" w:rsidP="00E07896">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Співвиконавці Програми</w:t>
            </w:r>
          </w:p>
        </w:tc>
        <w:tc>
          <w:tcPr>
            <w:tcW w:w="5036" w:type="dxa"/>
          </w:tcPr>
          <w:p w14:paraId="0DBA533C" w14:textId="0279D164" w:rsidR="00E07896" w:rsidRPr="00B32983" w:rsidRDefault="00E07896" w:rsidP="00E07896">
            <w:pPr>
              <w:tabs>
                <w:tab w:val="left" w:pos="199"/>
              </w:tabs>
              <w:ind w:firstLine="0"/>
              <w:rPr>
                <w:rFonts w:eastAsia="Times New Roman"/>
                <w:color w:val="000000"/>
                <w:sz w:val="24"/>
                <w:szCs w:val="24"/>
                <w:lang w:val="uk-UA" w:eastAsia="ru-RU"/>
              </w:rPr>
            </w:pPr>
            <w:r w:rsidRPr="00B32983">
              <w:rPr>
                <w:rFonts w:eastAsia="Times New Roman"/>
                <w:color w:val="000000"/>
                <w:sz w:val="24"/>
                <w:szCs w:val="24"/>
                <w:lang w:val="uk-UA" w:eastAsia="ru-RU"/>
              </w:rPr>
              <w:t>Управління звернень та діловодства</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управління ведення реєстру територіальної громади міської ради, управління по зв’язках з громадськістю</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юридичний департамент</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департамент містобудування та земельних відносин</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департамент бюджету та фінансів</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управління комунального господарства</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управління житлового господарства</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департамент соціальної політики міської ради, управління капітального будівництва</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управління культури</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 департамент освіти міської ради, управління охорони здоров’я</w:t>
            </w:r>
            <w:r w:rsidRPr="00B32983">
              <w:rPr>
                <w:rFonts w:eastAsia="Times New Roman"/>
                <w:sz w:val="24"/>
                <w:szCs w:val="24"/>
                <w:lang w:val="uk-UA" w:eastAsia="ru-RU"/>
              </w:rPr>
              <w:t xml:space="preserve"> </w:t>
            </w:r>
            <w:r w:rsidRPr="00B32983">
              <w:rPr>
                <w:rFonts w:eastAsia="Times New Roman"/>
                <w:color w:val="000000"/>
                <w:sz w:val="24"/>
                <w:szCs w:val="24"/>
                <w:lang w:val="uk-UA" w:eastAsia="ru-RU"/>
              </w:rPr>
              <w:t>міської ради</w:t>
            </w:r>
            <w:r w:rsidRPr="00B32983">
              <w:rPr>
                <w:rFonts w:eastAsia="Times New Roman"/>
                <w:sz w:val="24"/>
                <w:szCs w:val="24"/>
                <w:lang w:val="uk-UA" w:eastAsia="ru-RU"/>
              </w:rPr>
              <w:t xml:space="preserve">, управління з питань надзвичайних ситуацій та цивільного захисту населення, управління з розвитку села Вереси, </w:t>
            </w:r>
            <w:r w:rsidR="00F01CB8" w:rsidRPr="00B32983">
              <w:rPr>
                <w:rFonts w:eastAsia="Times New Roman"/>
                <w:sz w:val="24"/>
                <w:szCs w:val="24"/>
                <w:lang w:val="uk-UA" w:eastAsia="ru-RU"/>
              </w:rPr>
              <w:t>у</w:t>
            </w:r>
            <w:r w:rsidRPr="00B32983">
              <w:rPr>
                <w:rFonts w:eastAsia="Times New Roman"/>
                <w:sz w:val="24"/>
                <w:szCs w:val="24"/>
                <w:lang w:val="uk-UA" w:eastAsia="ru-RU"/>
              </w:rPr>
              <w:t>правління транспорту і зв’язку, комунальні підприємства, установи, організації</w:t>
            </w:r>
          </w:p>
        </w:tc>
      </w:tr>
      <w:tr w:rsidR="00E07896" w:rsidRPr="00B32983" w14:paraId="7DA66350" w14:textId="77777777" w:rsidTr="00CC13D5">
        <w:tc>
          <w:tcPr>
            <w:tcW w:w="648" w:type="dxa"/>
          </w:tcPr>
          <w:p w14:paraId="6D832A97" w14:textId="77777777" w:rsidR="00E07896" w:rsidRPr="00B32983" w:rsidRDefault="00E07896" w:rsidP="00E07896">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t>8.</w:t>
            </w:r>
          </w:p>
        </w:tc>
        <w:tc>
          <w:tcPr>
            <w:tcW w:w="3780" w:type="dxa"/>
          </w:tcPr>
          <w:p w14:paraId="5C05DEC9" w14:textId="77777777" w:rsidR="00E07896" w:rsidRPr="00B32983" w:rsidRDefault="00E07896" w:rsidP="00E07896">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Термін реалізації Програми</w:t>
            </w:r>
          </w:p>
        </w:tc>
        <w:tc>
          <w:tcPr>
            <w:tcW w:w="5036" w:type="dxa"/>
          </w:tcPr>
          <w:p w14:paraId="6840AFA4" w14:textId="036A1556" w:rsidR="00E07896" w:rsidRPr="00B32983" w:rsidRDefault="00E07896" w:rsidP="00E07896">
            <w:pPr>
              <w:tabs>
                <w:tab w:val="left" w:pos="199"/>
              </w:tabs>
              <w:ind w:firstLine="0"/>
              <w:rPr>
                <w:rFonts w:eastAsia="Times New Roman"/>
                <w:sz w:val="24"/>
                <w:szCs w:val="24"/>
                <w:lang w:val="uk-UA" w:eastAsia="ru-RU"/>
              </w:rPr>
            </w:pPr>
            <w:r w:rsidRPr="00B32983">
              <w:rPr>
                <w:rFonts w:eastAsia="Times New Roman"/>
                <w:sz w:val="24"/>
                <w:szCs w:val="24"/>
                <w:lang w:val="uk-UA" w:eastAsia="ru-RU"/>
              </w:rPr>
              <w:t>I етап – 2021-2022 роки,</w:t>
            </w:r>
          </w:p>
          <w:p w14:paraId="149F12A1" w14:textId="749B6223" w:rsidR="00E07896" w:rsidRPr="00B32983" w:rsidRDefault="00E07896" w:rsidP="00E07896">
            <w:pPr>
              <w:tabs>
                <w:tab w:val="left" w:pos="199"/>
              </w:tabs>
              <w:ind w:firstLine="0"/>
              <w:rPr>
                <w:rFonts w:eastAsia="Times New Roman"/>
                <w:sz w:val="24"/>
                <w:szCs w:val="24"/>
                <w:lang w:val="uk-UA" w:eastAsia="ru-RU"/>
              </w:rPr>
            </w:pPr>
            <w:r w:rsidRPr="00B32983">
              <w:rPr>
                <w:rFonts w:eastAsia="Times New Roman"/>
                <w:sz w:val="24"/>
                <w:szCs w:val="24"/>
                <w:lang w:val="uk-UA" w:eastAsia="ru-RU"/>
              </w:rPr>
              <w:t>II етап – 2023-2024 роки,</w:t>
            </w:r>
          </w:p>
          <w:p w14:paraId="359A5B1E" w14:textId="05147286" w:rsidR="00E07896" w:rsidRPr="00B32983" w:rsidRDefault="00E07896" w:rsidP="00E07896">
            <w:pPr>
              <w:tabs>
                <w:tab w:val="left" w:pos="199"/>
              </w:tabs>
              <w:ind w:firstLine="0"/>
              <w:rPr>
                <w:rFonts w:eastAsia="Times New Roman"/>
                <w:color w:val="000000"/>
                <w:sz w:val="24"/>
                <w:szCs w:val="24"/>
                <w:lang w:val="uk-UA" w:eastAsia="ru-RU"/>
              </w:rPr>
            </w:pPr>
            <w:r w:rsidRPr="00B32983">
              <w:rPr>
                <w:rFonts w:eastAsia="Times New Roman"/>
                <w:sz w:val="24"/>
                <w:szCs w:val="24"/>
                <w:lang w:val="uk-UA" w:eastAsia="ru-RU"/>
              </w:rPr>
              <w:t>III етап – 2025-2026 роки.</w:t>
            </w:r>
          </w:p>
        </w:tc>
      </w:tr>
      <w:tr w:rsidR="00E07896" w:rsidRPr="00B32983" w14:paraId="26101998" w14:textId="77777777" w:rsidTr="00CC13D5">
        <w:tc>
          <w:tcPr>
            <w:tcW w:w="648" w:type="dxa"/>
          </w:tcPr>
          <w:p w14:paraId="733CF6F6" w14:textId="77777777" w:rsidR="00E07896" w:rsidRPr="00B32983" w:rsidRDefault="00E07896" w:rsidP="00E07896">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lastRenderedPageBreak/>
              <w:t>9.</w:t>
            </w:r>
          </w:p>
        </w:tc>
        <w:tc>
          <w:tcPr>
            <w:tcW w:w="3780" w:type="dxa"/>
          </w:tcPr>
          <w:p w14:paraId="04DB21CC" w14:textId="77777777" w:rsidR="00E07896" w:rsidRPr="00B32983" w:rsidRDefault="00E07896" w:rsidP="00E07896">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Мета Програми</w:t>
            </w:r>
          </w:p>
        </w:tc>
        <w:tc>
          <w:tcPr>
            <w:tcW w:w="5036" w:type="dxa"/>
          </w:tcPr>
          <w:p w14:paraId="1E43B1FE" w14:textId="3E3BF88A" w:rsidR="00E07896" w:rsidRPr="00B32983" w:rsidRDefault="00E07896" w:rsidP="00E07896">
            <w:pPr>
              <w:widowControl w:val="0"/>
              <w:tabs>
                <w:tab w:val="left" w:pos="199"/>
              </w:tabs>
              <w:ind w:firstLine="0"/>
              <w:rPr>
                <w:rFonts w:eastAsia="Times New Roman"/>
                <w:color w:val="000000"/>
                <w:sz w:val="24"/>
                <w:szCs w:val="24"/>
                <w:lang w:val="uk-UA" w:eastAsia="ru-RU"/>
              </w:rPr>
            </w:pPr>
            <w:r w:rsidRPr="00B32983">
              <w:rPr>
                <w:rFonts w:eastAsia="Times New Roman"/>
                <w:sz w:val="24"/>
                <w:szCs w:val="24"/>
                <w:lang w:val="uk-UA" w:eastAsia="ru-RU"/>
              </w:rPr>
              <w:t xml:space="preserve">проведення єдиної політики розвитку інформаційних технологій, електронного урядування, систем, мереж, інформаційної безпеки, впровадження комп’ютерного, програмного, телекомунікаційного та методичного забезпечення функціонування інформаційно-аналітичних систем органів місцевого самоврядування. </w:t>
            </w:r>
          </w:p>
        </w:tc>
      </w:tr>
      <w:tr w:rsidR="00E07896" w:rsidRPr="00B32983" w14:paraId="305280FE" w14:textId="77777777" w:rsidTr="00CC13D5">
        <w:tc>
          <w:tcPr>
            <w:tcW w:w="648" w:type="dxa"/>
            <w:tcBorders>
              <w:bottom w:val="nil"/>
            </w:tcBorders>
          </w:tcPr>
          <w:p w14:paraId="52B29829" w14:textId="77777777" w:rsidR="00E07896" w:rsidRPr="00B32983" w:rsidRDefault="00E07896" w:rsidP="00E07896">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t>10.</w:t>
            </w:r>
          </w:p>
        </w:tc>
        <w:tc>
          <w:tcPr>
            <w:tcW w:w="3780" w:type="dxa"/>
            <w:tcBorders>
              <w:bottom w:val="nil"/>
            </w:tcBorders>
          </w:tcPr>
          <w:p w14:paraId="288442B9" w14:textId="77777777" w:rsidR="00E07896" w:rsidRPr="00B32983" w:rsidRDefault="00E07896" w:rsidP="00E07896">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Загальний обсяг фінансових ресурсів, необхідних для реалізації Програми, всього:</w:t>
            </w:r>
          </w:p>
        </w:tc>
        <w:tc>
          <w:tcPr>
            <w:tcW w:w="5036" w:type="dxa"/>
            <w:tcBorders>
              <w:bottom w:val="nil"/>
            </w:tcBorders>
          </w:tcPr>
          <w:p w14:paraId="75008746" w14:textId="35162FBE" w:rsidR="00E07896" w:rsidRPr="00B32983" w:rsidRDefault="00245C84" w:rsidP="00E07896">
            <w:pPr>
              <w:ind w:firstLine="0"/>
              <w:rPr>
                <w:rFonts w:eastAsia="Times New Roman"/>
                <w:color w:val="000000"/>
                <w:sz w:val="24"/>
                <w:szCs w:val="24"/>
                <w:lang w:val="uk-UA" w:eastAsia="ru-RU"/>
              </w:rPr>
            </w:pPr>
            <w:r>
              <w:rPr>
                <w:rFonts w:eastAsia="Times New Roman"/>
                <w:color w:val="000000"/>
                <w:sz w:val="24"/>
                <w:szCs w:val="24"/>
                <w:lang w:val="uk-UA" w:eastAsia="ru-RU"/>
              </w:rPr>
              <w:t>30 405,4</w:t>
            </w:r>
            <w:r w:rsidR="00875F42" w:rsidRPr="00B32983">
              <w:rPr>
                <w:rFonts w:eastAsia="Times New Roman"/>
                <w:color w:val="000000"/>
                <w:sz w:val="24"/>
                <w:szCs w:val="24"/>
                <w:lang w:val="uk-UA" w:eastAsia="ru-RU"/>
              </w:rPr>
              <w:t xml:space="preserve"> </w:t>
            </w:r>
            <w:r w:rsidR="00E07896" w:rsidRPr="00B32983">
              <w:rPr>
                <w:rFonts w:eastAsia="Times New Roman"/>
                <w:color w:val="000000"/>
                <w:sz w:val="24"/>
                <w:szCs w:val="24"/>
                <w:lang w:val="uk-UA" w:eastAsia="ru-RU"/>
              </w:rPr>
              <w:t>тис. грн.</w:t>
            </w:r>
          </w:p>
        </w:tc>
      </w:tr>
      <w:tr w:rsidR="00E07896" w:rsidRPr="00B32983" w14:paraId="79C57121" w14:textId="77777777" w:rsidTr="00CC13D5">
        <w:tc>
          <w:tcPr>
            <w:tcW w:w="648" w:type="dxa"/>
            <w:tcBorders>
              <w:top w:val="nil"/>
            </w:tcBorders>
          </w:tcPr>
          <w:p w14:paraId="682B4DCA" w14:textId="77777777" w:rsidR="00E07896" w:rsidRPr="00B32983" w:rsidRDefault="00E07896" w:rsidP="00E07896">
            <w:pPr>
              <w:ind w:firstLine="0"/>
              <w:rPr>
                <w:rFonts w:eastAsia="Times New Roman"/>
                <w:b/>
                <w:color w:val="000000"/>
                <w:sz w:val="24"/>
                <w:szCs w:val="24"/>
                <w:lang w:val="uk-UA" w:eastAsia="ru-RU"/>
              </w:rPr>
            </w:pPr>
          </w:p>
        </w:tc>
        <w:tc>
          <w:tcPr>
            <w:tcW w:w="3780" w:type="dxa"/>
            <w:tcBorders>
              <w:top w:val="nil"/>
            </w:tcBorders>
          </w:tcPr>
          <w:p w14:paraId="60541D17" w14:textId="77777777" w:rsidR="00E07896" w:rsidRPr="00B32983" w:rsidRDefault="00E07896" w:rsidP="00E07896">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в тому числі:</w:t>
            </w:r>
          </w:p>
          <w:p w14:paraId="15ECEBFA" w14:textId="77777777" w:rsidR="00E07896" w:rsidRPr="00B32983" w:rsidRDefault="00E07896" w:rsidP="00E07896">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 коштів міського бюджету</w:t>
            </w:r>
          </w:p>
          <w:p w14:paraId="3D258985" w14:textId="77777777" w:rsidR="00E07896" w:rsidRPr="00B32983" w:rsidRDefault="00E07896" w:rsidP="00E07896">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 коштів державного бюджету</w:t>
            </w:r>
          </w:p>
          <w:p w14:paraId="641999E4" w14:textId="77777777" w:rsidR="00E07896" w:rsidRPr="00B32983" w:rsidRDefault="00E07896" w:rsidP="00E07896">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 кошти позабюджетних джерел</w:t>
            </w:r>
          </w:p>
        </w:tc>
        <w:tc>
          <w:tcPr>
            <w:tcW w:w="5036" w:type="dxa"/>
            <w:tcBorders>
              <w:top w:val="nil"/>
            </w:tcBorders>
          </w:tcPr>
          <w:p w14:paraId="4531B338" w14:textId="77777777" w:rsidR="00E07896" w:rsidRPr="00B32983" w:rsidRDefault="00E07896" w:rsidP="00E07896">
            <w:pPr>
              <w:tabs>
                <w:tab w:val="left" w:pos="199"/>
              </w:tabs>
              <w:ind w:firstLine="0"/>
              <w:rPr>
                <w:rFonts w:eastAsia="Times New Roman"/>
                <w:color w:val="000000"/>
                <w:sz w:val="24"/>
                <w:szCs w:val="24"/>
                <w:lang w:val="uk-UA" w:eastAsia="ru-RU"/>
              </w:rPr>
            </w:pPr>
          </w:p>
          <w:p w14:paraId="1EB53AB2" w14:textId="287554BC" w:rsidR="00E07896" w:rsidRPr="00B32983" w:rsidRDefault="00E07896" w:rsidP="00E07896">
            <w:pPr>
              <w:tabs>
                <w:tab w:val="left" w:pos="199"/>
              </w:tabs>
              <w:ind w:firstLine="0"/>
              <w:rPr>
                <w:rFonts w:eastAsia="Times New Roman"/>
                <w:color w:val="000000"/>
                <w:sz w:val="24"/>
                <w:szCs w:val="24"/>
                <w:lang w:val="uk-UA" w:eastAsia="ru-RU"/>
              </w:rPr>
            </w:pPr>
            <w:r w:rsidRPr="00B32983">
              <w:rPr>
                <w:rFonts w:eastAsia="Times New Roman"/>
                <w:color w:val="000000"/>
                <w:sz w:val="24"/>
                <w:szCs w:val="24"/>
                <w:lang w:val="uk-UA" w:eastAsia="ru-RU"/>
              </w:rPr>
              <w:t xml:space="preserve">- </w:t>
            </w:r>
            <w:r w:rsidR="00245C84">
              <w:rPr>
                <w:rFonts w:eastAsia="Times New Roman"/>
                <w:color w:val="000000"/>
                <w:sz w:val="24"/>
                <w:szCs w:val="24"/>
                <w:lang w:val="uk-UA" w:eastAsia="ru-RU"/>
              </w:rPr>
              <w:t>30 405,4</w:t>
            </w:r>
            <w:r w:rsidR="00245C84" w:rsidRPr="00B32983">
              <w:rPr>
                <w:rFonts w:eastAsia="Times New Roman"/>
                <w:color w:val="000000"/>
                <w:sz w:val="24"/>
                <w:szCs w:val="24"/>
                <w:lang w:val="uk-UA" w:eastAsia="ru-RU"/>
              </w:rPr>
              <w:t xml:space="preserve"> тис. грн.</w:t>
            </w:r>
          </w:p>
          <w:p w14:paraId="29997FDA" w14:textId="4F795A22" w:rsidR="00E07896" w:rsidRPr="00B32983" w:rsidRDefault="00E07896" w:rsidP="00E07896">
            <w:pPr>
              <w:tabs>
                <w:tab w:val="left" w:pos="199"/>
              </w:tabs>
              <w:ind w:firstLine="0"/>
              <w:rPr>
                <w:rFonts w:eastAsia="Times New Roman"/>
                <w:color w:val="000000"/>
                <w:sz w:val="24"/>
                <w:szCs w:val="24"/>
                <w:lang w:val="uk-UA" w:eastAsia="ru-RU"/>
              </w:rPr>
            </w:pPr>
          </w:p>
          <w:p w14:paraId="00CAA916" w14:textId="7D83B9FE" w:rsidR="00E07896" w:rsidRPr="00B32983" w:rsidRDefault="00E07896" w:rsidP="00E07896">
            <w:pPr>
              <w:tabs>
                <w:tab w:val="left" w:pos="199"/>
              </w:tabs>
              <w:ind w:firstLine="0"/>
              <w:rPr>
                <w:rFonts w:eastAsia="Times New Roman"/>
                <w:color w:val="000000"/>
                <w:sz w:val="24"/>
                <w:szCs w:val="24"/>
                <w:lang w:val="uk-UA" w:eastAsia="ru-RU"/>
              </w:rPr>
            </w:pPr>
            <w:r w:rsidRPr="00B32983">
              <w:rPr>
                <w:rFonts w:eastAsia="Times New Roman"/>
                <w:color w:val="000000"/>
                <w:sz w:val="24"/>
                <w:szCs w:val="24"/>
                <w:lang w:val="uk-UA" w:eastAsia="ru-RU"/>
              </w:rPr>
              <w:t xml:space="preserve"> </w:t>
            </w:r>
          </w:p>
        </w:tc>
      </w:tr>
      <w:tr w:rsidR="00E07896" w:rsidRPr="00B32983" w14:paraId="58E752B2" w14:textId="77777777" w:rsidTr="00CC13D5">
        <w:tc>
          <w:tcPr>
            <w:tcW w:w="648" w:type="dxa"/>
          </w:tcPr>
          <w:p w14:paraId="2691EB6A" w14:textId="77777777" w:rsidR="00E07896" w:rsidRPr="00B32983" w:rsidRDefault="00E07896" w:rsidP="00E07896">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t>11.</w:t>
            </w:r>
          </w:p>
        </w:tc>
        <w:tc>
          <w:tcPr>
            <w:tcW w:w="3780" w:type="dxa"/>
          </w:tcPr>
          <w:p w14:paraId="4700FA3A" w14:textId="77777777" w:rsidR="00E07896" w:rsidRPr="00B32983" w:rsidRDefault="00E07896" w:rsidP="00E07896">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Очікувані результати виконання</w:t>
            </w:r>
          </w:p>
        </w:tc>
        <w:tc>
          <w:tcPr>
            <w:tcW w:w="5036" w:type="dxa"/>
          </w:tcPr>
          <w:p w14:paraId="5D2010FA" w14:textId="29CA46B3" w:rsidR="00E07896" w:rsidRPr="00B32983" w:rsidRDefault="00E07896" w:rsidP="00E07896">
            <w:pPr>
              <w:pStyle w:val="a6"/>
              <w:numPr>
                <w:ilvl w:val="0"/>
                <w:numId w:val="9"/>
              </w:numPr>
              <w:ind w:left="0" w:firstLine="0"/>
              <w:rPr>
                <w:sz w:val="24"/>
              </w:rPr>
            </w:pPr>
            <w:r w:rsidRPr="00B32983">
              <w:rPr>
                <w:sz w:val="24"/>
              </w:rPr>
              <w:t>Подолання інформаційної нерівності;</w:t>
            </w:r>
          </w:p>
          <w:p w14:paraId="323837F7" w14:textId="73306217" w:rsidR="00E07896" w:rsidRPr="00B32983" w:rsidRDefault="00E07896" w:rsidP="00E07896">
            <w:pPr>
              <w:pStyle w:val="a6"/>
              <w:numPr>
                <w:ilvl w:val="0"/>
                <w:numId w:val="9"/>
              </w:numPr>
              <w:ind w:left="0" w:firstLine="0"/>
              <w:rPr>
                <w:sz w:val="24"/>
              </w:rPr>
            </w:pPr>
            <w:r w:rsidRPr="00B32983">
              <w:rPr>
                <w:sz w:val="24"/>
              </w:rPr>
              <w:t xml:space="preserve">підвищення доступності; </w:t>
            </w:r>
          </w:p>
          <w:p w14:paraId="31C7BCD9" w14:textId="24371716" w:rsidR="00E07896" w:rsidRPr="00B32983" w:rsidRDefault="00E07896" w:rsidP="00E07896">
            <w:pPr>
              <w:pStyle w:val="a6"/>
              <w:numPr>
                <w:ilvl w:val="0"/>
                <w:numId w:val="9"/>
              </w:numPr>
              <w:ind w:left="0" w:firstLine="0"/>
              <w:rPr>
                <w:sz w:val="24"/>
              </w:rPr>
            </w:pPr>
            <w:r w:rsidRPr="00B32983">
              <w:rPr>
                <w:sz w:val="24"/>
              </w:rPr>
              <w:t>вдосконалення роботи виконавчих органів ради;</w:t>
            </w:r>
          </w:p>
          <w:p w14:paraId="56A49A8F" w14:textId="1920646D" w:rsidR="00E07896" w:rsidRPr="00B32983" w:rsidRDefault="00E07896" w:rsidP="00E07896">
            <w:pPr>
              <w:pStyle w:val="a6"/>
              <w:numPr>
                <w:ilvl w:val="0"/>
                <w:numId w:val="9"/>
              </w:numPr>
              <w:ind w:left="0" w:firstLine="0"/>
              <w:rPr>
                <w:sz w:val="24"/>
              </w:rPr>
            </w:pPr>
            <w:r w:rsidRPr="00B32983">
              <w:rPr>
                <w:sz w:val="24"/>
              </w:rPr>
              <w:t>подолання дискримінації;</w:t>
            </w:r>
          </w:p>
          <w:p w14:paraId="03CA55F7" w14:textId="04DB2C14" w:rsidR="00E07896" w:rsidRPr="00B32983" w:rsidRDefault="00E07896" w:rsidP="00E07896">
            <w:pPr>
              <w:pStyle w:val="a6"/>
              <w:numPr>
                <w:ilvl w:val="0"/>
                <w:numId w:val="9"/>
              </w:numPr>
              <w:ind w:left="0" w:firstLine="0"/>
              <w:rPr>
                <w:sz w:val="24"/>
              </w:rPr>
            </w:pPr>
            <w:r w:rsidRPr="00B32983">
              <w:rPr>
                <w:sz w:val="24"/>
              </w:rPr>
              <w:t>навчання персоналу;</w:t>
            </w:r>
          </w:p>
          <w:p w14:paraId="04509B6F" w14:textId="367610BC" w:rsidR="00E07896" w:rsidRPr="00B32983" w:rsidRDefault="00E07896" w:rsidP="00E07896">
            <w:pPr>
              <w:pStyle w:val="a6"/>
              <w:numPr>
                <w:ilvl w:val="0"/>
                <w:numId w:val="9"/>
              </w:numPr>
              <w:ind w:left="0" w:firstLine="0"/>
              <w:rPr>
                <w:sz w:val="24"/>
              </w:rPr>
            </w:pPr>
            <w:r w:rsidRPr="00B32983">
              <w:rPr>
                <w:sz w:val="24"/>
              </w:rPr>
              <w:t>забезпечення та розвиток інфраструктури;</w:t>
            </w:r>
          </w:p>
          <w:p w14:paraId="20903FAB" w14:textId="68663C2A" w:rsidR="00E07896" w:rsidRPr="00B32983" w:rsidRDefault="00E07896" w:rsidP="00E07896">
            <w:pPr>
              <w:pStyle w:val="a6"/>
              <w:numPr>
                <w:ilvl w:val="0"/>
                <w:numId w:val="9"/>
              </w:numPr>
              <w:ind w:left="0" w:firstLine="0"/>
              <w:rPr>
                <w:sz w:val="24"/>
              </w:rPr>
            </w:pPr>
            <w:r w:rsidRPr="00B32983">
              <w:rPr>
                <w:sz w:val="24"/>
              </w:rPr>
              <w:t>захист інформації.</w:t>
            </w:r>
          </w:p>
        </w:tc>
      </w:tr>
      <w:tr w:rsidR="00E07896" w:rsidRPr="00B32983" w14:paraId="4FC5DA25" w14:textId="77777777" w:rsidTr="00CC13D5">
        <w:tc>
          <w:tcPr>
            <w:tcW w:w="648" w:type="dxa"/>
          </w:tcPr>
          <w:p w14:paraId="3D5C4CC2" w14:textId="77777777" w:rsidR="00E07896" w:rsidRPr="00B32983" w:rsidRDefault="00E07896" w:rsidP="00E07896">
            <w:pPr>
              <w:ind w:firstLine="0"/>
              <w:jc w:val="center"/>
              <w:rPr>
                <w:rFonts w:eastAsia="Times New Roman"/>
                <w:b/>
                <w:color w:val="000000"/>
                <w:sz w:val="24"/>
                <w:szCs w:val="24"/>
                <w:lang w:val="uk-UA" w:eastAsia="ru-RU"/>
              </w:rPr>
            </w:pPr>
            <w:r w:rsidRPr="00B32983">
              <w:rPr>
                <w:rFonts w:eastAsia="Times New Roman"/>
                <w:b/>
                <w:color w:val="000000"/>
                <w:sz w:val="24"/>
                <w:szCs w:val="24"/>
                <w:lang w:val="uk-UA" w:eastAsia="ru-RU"/>
              </w:rPr>
              <w:t>12.</w:t>
            </w:r>
          </w:p>
        </w:tc>
        <w:tc>
          <w:tcPr>
            <w:tcW w:w="3780" w:type="dxa"/>
          </w:tcPr>
          <w:p w14:paraId="18F97D01" w14:textId="77777777" w:rsidR="00E07896" w:rsidRPr="00B32983" w:rsidRDefault="00E07896" w:rsidP="00E07896">
            <w:pPr>
              <w:ind w:firstLine="0"/>
              <w:rPr>
                <w:rFonts w:eastAsia="Times New Roman"/>
                <w:b/>
                <w:color w:val="000000"/>
                <w:sz w:val="24"/>
                <w:szCs w:val="24"/>
                <w:lang w:val="uk-UA" w:eastAsia="ru-RU"/>
              </w:rPr>
            </w:pPr>
            <w:r w:rsidRPr="00B32983">
              <w:rPr>
                <w:rFonts w:eastAsia="Times New Roman"/>
                <w:b/>
                <w:color w:val="000000"/>
                <w:sz w:val="24"/>
                <w:szCs w:val="24"/>
                <w:lang w:val="uk-UA" w:eastAsia="ru-RU"/>
              </w:rPr>
              <w:t>Ключові показники ефективності</w:t>
            </w:r>
          </w:p>
        </w:tc>
        <w:tc>
          <w:tcPr>
            <w:tcW w:w="5036" w:type="dxa"/>
          </w:tcPr>
          <w:p w14:paraId="0DCEE128" w14:textId="22C16287" w:rsidR="00E07896" w:rsidRPr="00B32983" w:rsidRDefault="00E07896" w:rsidP="00E07896">
            <w:pPr>
              <w:pStyle w:val="a6"/>
              <w:numPr>
                <w:ilvl w:val="0"/>
                <w:numId w:val="31"/>
              </w:numPr>
              <w:ind w:left="0" w:firstLine="0"/>
              <w:rPr>
                <w:color w:val="000000"/>
                <w:sz w:val="24"/>
              </w:rPr>
            </w:pPr>
            <w:r w:rsidRPr="00B32983">
              <w:rPr>
                <w:color w:val="000000"/>
                <w:sz w:val="24"/>
              </w:rPr>
              <w:t>Частка мешканців, що використовують міський портал з електронними сервісами;</w:t>
            </w:r>
          </w:p>
          <w:p w14:paraId="5072A626" w14:textId="1149F625" w:rsidR="00E07896" w:rsidRPr="00B32983" w:rsidRDefault="00E07896" w:rsidP="00E07896">
            <w:pPr>
              <w:pStyle w:val="a6"/>
              <w:numPr>
                <w:ilvl w:val="0"/>
                <w:numId w:val="31"/>
              </w:numPr>
              <w:ind w:left="0" w:firstLine="0"/>
              <w:rPr>
                <w:color w:val="000000"/>
                <w:sz w:val="24"/>
              </w:rPr>
            </w:pPr>
            <w:r w:rsidRPr="00B32983">
              <w:rPr>
                <w:color w:val="000000"/>
                <w:sz w:val="24"/>
              </w:rPr>
              <w:t>кількість адміністративних послуг, що надаються в електронному вигляді;</w:t>
            </w:r>
          </w:p>
          <w:p w14:paraId="5D749B58" w14:textId="46272C89" w:rsidR="00E07896" w:rsidRPr="00B32983" w:rsidRDefault="00E07896" w:rsidP="00E07896">
            <w:pPr>
              <w:pStyle w:val="a6"/>
              <w:numPr>
                <w:ilvl w:val="0"/>
                <w:numId w:val="31"/>
              </w:numPr>
              <w:ind w:left="0" w:firstLine="0"/>
              <w:rPr>
                <w:color w:val="000000"/>
                <w:sz w:val="24"/>
              </w:rPr>
            </w:pPr>
            <w:r w:rsidRPr="00B32983">
              <w:rPr>
                <w:color w:val="000000"/>
                <w:sz w:val="24"/>
              </w:rPr>
              <w:t>кількість користувачів ЦНАП, що замовили адміністративну послугу онлайн.</w:t>
            </w:r>
          </w:p>
          <w:p w14:paraId="2F2F9723" w14:textId="7489403F" w:rsidR="00E07896" w:rsidRPr="00B32983" w:rsidRDefault="00E07896" w:rsidP="00E07896">
            <w:pPr>
              <w:tabs>
                <w:tab w:val="left" w:pos="199"/>
                <w:tab w:val="left" w:pos="346"/>
              </w:tabs>
              <w:ind w:firstLine="0"/>
              <w:contextualSpacing/>
              <w:rPr>
                <w:rFonts w:eastAsia="Times New Roman"/>
                <w:color w:val="000000"/>
                <w:sz w:val="24"/>
                <w:szCs w:val="24"/>
                <w:lang w:val="uk-UA" w:eastAsia="ru-RU"/>
              </w:rPr>
            </w:pPr>
          </w:p>
        </w:tc>
      </w:tr>
    </w:tbl>
    <w:p w14:paraId="744E901F" w14:textId="4B832EB1" w:rsidR="00A47393" w:rsidRPr="00B32983" w:rsidRDefault="00A47393" w:rsidP="004D4CF0">
      <w:pPr>
        <w:keepNext/>
        <w:keepLines/>
        <w:ind w:left="1429"/>
        <w:outlineLvl w:val="0"/>
        <w:rPr>
          <w:rFonts w:eastAsia="Times New Roman"/>
          <w:b/>
          <w:sz w:val="32"/>
          <w:szCs w:val="32"/>
          <w:lang w:val="uk-UA" w:eastAsia="ru-RU"/>
        </w:rPr>
      </w:pPr>
    </w:p>
    <w:p w14:paraId="1EFCAB1C" w14:textId="77777777" w:rsidR="00245C84" w:rsidRDefault="004E39DE" w:rsidP="00245C84">
      <w:pPr>
        <w:spacing w:after="200" w:line="276" w:lineRule="auto"/>
        <w:ind w:firstLine="0"/>
        <w:jc w:val="left"/>
        <w:rPr>
          <w:rFonts w:eastAsia="Times New Roman"/>
          <w:b/>
          <w:sz w:val="32"/>
          <w:szCs w:val="32"/>
          <w:lang w:val="uk-UA" w:eastAsia="ru-RU"/>
        </w:rPr>
      </w:pPr>
      <w:r w:rsidRPr="00B32983">
        <w:rPr>
          <w:rFonts w:eastAsia="Times New Roman"/>
          <w:b/>
          <w:sz w:val="32"/>
          <w:szCs w:val="32"/>
          <w:lang w:val="uk-UA" w:eastAsia="ru-RU"/>
        </w:rPr>
        <w:t xml:space="preserve"> </w:t>
      </w:r>
    </w:p>
    <w:p w14:paraId="66B9FC89" w14:textId="0819F33B" w:rsidR="00245C84" w:rsidRDefault="00245C84">
      <w:pPr>
        <w:spacing w:after="200" w:line="276" w:lineRule="auto"/>
        <w:ind w:firstLine="0"/>
        <w:jc w:val="left"/>
        <w:rPr>
          <w:rFonts w:eastAsia="Times New Roman"/>
          <w:b/>
          <w:sz w:val="32"/>
          <w:szCs w:val="32"/>
          <w:lang w:val="uk-UA" w:eastAsia="ru-RU"/>
        </w:rPr>
      </w:pPr>
    </w:p>
    <w:p w14:paraId="04FBF325" w14:textId="5E3D0A1E" w:rsidR="00A5326C" w:rsidRPr="00B32983" w:rsidRDefault="00A47393" w:rsidP="00245C84">
      <w:pPr>
        <w:spacing w:after="200" w:line="276" w:lineRule="auto"/>
        <w:ind w:firstLine="0"/>
        <w:jc w:val="left"/>
        <w:rPr>
          <w:rFonts w:eastAsia="Times New Roman"/>
          <w:b/>
          <w:sz w:val="32"/>
          <w:szCs w:val="32"/>
          <w:lang w:val="uk-UA" w:eastAsia="ru-RU"/>
        </w:rPr>
      </w:pPr>
      <w:r w:rsidRPr="00B32983">
        <w:rPr>
          <w:rFonts w:eastAsia="Times New Roman"/>
          <w:b/>
          <w:sz w:val="32"/>
          <w:szCs w:val="32"/>
          <w:lang w:val="uk-UA" w:eastAsia="ru-RU"/>
        </w:rPr>
        <w:br w:type="page"/>
      </w:r>
      <w:r w:rsidR="00A5326C" w:rsidRPr="00B32983">
        <w:rPr>
          <w:rFonts w:eastAsia="Times New Roman"/>
          <w:b/>
          <w:sz w:val="32"/>
          <w:szCs w:val="32"/>
          <w:lang w:val="uk-UA" w:eastAsia="ru-RU"/>
        </w:rPr>
        <w:lastRenderedPageBreak/>
        <w:t>Визначення проблем, на розв’язання як</w:t>
      </w:r>
      <w:r w:rsidR="002C15F9" w:rsidRPr="00B32983">
        <w:rPr>
          <w:rFonts w:eastAsia="Times New Roman"/>
          <w:b/>
          <w:sz w:val="32"/>
          <w:szCs w:val="32"/>
          <w:lang w:val="uk-UA" w:eastAsia="ru-RU"/>
        </w:rPr>
        <w:t>их</w:t>
      </w:r>
      <w:r w:rsidR="00A5326C" w:rsidRPr="00B32983">
        <w:rPr>
          <w:rFonts w:eastAsia="Times New Roman"/>
          <w:b/>
          <w:sz w:val="32"/>
          <w:szCs w:val="32"/>
          <w:lang w:val="uk-UA" w:eastAsia="ru-RU"/>
        </w:rPr>
        <w:t xml:space="preserve"> спрямована Програма</w:t>
      </w:r>
    </w:p>
    <w:p w14:paraId="50AB8BE9" w14:textId="77777777" w:rsidR="00A5326C" w:rsidRPr="00B32983" w:rsidRDefault="00A5326C" w:rsidP="004D4CF0">
      <w:pPr>
        <w:rPr>
          <w:rFonts w:eastAsia="Times New Roman"/>
          <w:b/>
          <w:lang w:val="uk-UA" w:eastAsia="ru-RU"/>
        </w:rPr>
      </w:pPr>
    </w:p>
    <w:p w14:paraId="38B8CFDB" w14:textId="0BC56C80" w:rsidR="00C83157" w:rsidRPr="00B32983" w:rsidRDefault="00C83157" w:rsidP="004D4CF0">
      <w:pPr>
        <w:rPr>
          <w:rFonts w:eastAsia="Times New Roman"/>
          <w:lang w:val="uk-UA" w:eastAsia="ru-RU"/>
        </w:rPr>
      </w:pPr>
      <w:r w:rsidRPr="00B32983">
        <w:rPr>
          <w:rFonts w:eastAsia="Times New Roman"/>
          <w:lang w:val="uk-UA" w:eastAsia="ru-RU"/>
        </w:rPr>
        <w:t>Основою</w:t>
      </w:r>
      <w:r w:rsidR="00A5326C" w:rsidRPr="00B32983">
        <w:rPr>
          <w:rFonts w:eastAsia="Times New Roman"/>
          <w:lang w:val="uk-UA" w:eastAsia="ru-RU"/>
        </w:rPr>
        <w:t xml:space="preserve"> побудови «</w:t>
      </w:r>
      <w:r w:rsidRPr="00B32983">
        <w:rPr>
          <w:rFonts w:eastAsia="Times New Roman"/>
          <w:lang w:val="uk-UA" w:eastAsia="ru-RU"/>
        </w:rPr>
        <w:t>е</w:t>
      </w:r>
      <w:r w:rsidR="00A5326C" w:rsidRPr="00B32983">
        <w:rPr>
          <w:rFonts w:eastAsia="Times New Roman"/>
          <w:lang w:val="uk-UA" w:eastAsia="ru-RU"/>
        </w:rPr>
        <w:t xml:space="preserve">-міста» </w:t>
      </w:r>
      <w:r w:rsidRPr="00B32983">
        <w:rPr>
          <w:rFonts w:eastAsia="Times New Roman"/>
          <w:lang w:val="uk-UA" w:eastAsia="ru-RU"/>
        </w:rPr>
        <w:t>є розвиток інфраструктури, навчання людей роботі з електронними сервісами, популяризація сервісів серед населення, налагодження взаємодії виконавчих органів міської ради з комунальними підприємствами, установами</w:t>
      </w:r>
      <w:r w:rsidR="009C4F63" w:rsidRPr="00B32983">
        <w:rPr>
          <w:rFonts w:eastAsia="Times New Roman"/>
          <w:lang w:val="uk-UA" w:eastAsia="ru-RU"/>
        </w:rPr>
        <w:t>,</w:t>
      </w:r>
      <w:r w:rsidRPr="00B32983">
        <w:rPr>
          <w:rFonts w:eastAsia="Times New Roman"/>
          <w:lang w:val="uk-UA" w:eastAsia="ru-RU"/>
        </w:rPr>
        <w:t xml:space="preserve"> організаціями, громадянами і суб’єктами господарювання.</w:t>
      </w:r>
    </w:p>
    <w:p w14:paraId="56B08169" w14:textId="28DBBF49" w:rsidR="00A5326C" w:rsidRPr="00B32983" w:rsidRDefault="00A5326C" w:rsidP="004D4CF0">
      <w:pPr>
        <w:rPr>
          <w:rFonts w:eastAsia="Times New Roman"/>
          <w:lang w:val="uk-UA" w:eastAsia="ru-RU"/>
        </w:rPr>
      </w:pPr>
      <w:r w:rsidRPr="00B32983">
        <w:rPr>
          <w:rFonts w:eastAsia="Times New Roman"/>
          <w:lang w:val="uk-UA" w:eastAsia="ru-RU"/>
        </w:rPr>
        <w:t>Надання адміністративних послуг,</w:t>
      </w:r>
      <w:r w:rsidR="000D0A08" w:rsidRPr="00B32983">
        <w:rPr>
          <w:rFonts w:eastAsia="Times New Roman"/>
          <w:lang w:val="uk-UA" w:eastAsia="ru-RU"/>
        </w:rPr>
        <w:t xml:space="preserve"> </w:t>
      </w:r>
      <w:r w:rsidRPr="00B32983">
        <w:rPr>
          <w:rFonts w:eastAsia="Times New Roman"/>
          <w:lang w:val="uk-UA" w:eastAsia="ru-RU"/>
        </w:rPr>
        <w:t>які передбачають міжвідомчу взаємодію або звернення громадян до</w:t>
      </w:r>
      <w:r w:rsidR="000D0A08" w:rsidRPr="00B32983">
        <w:rPr>
          <w:rFonts w:eastAsia="Times New Roman"/>
          <w:lang w:val="uk-UA" w:eastAsia="ru-RU"/>
        </w:rPr>
        <w:t xml:space="preserve"> </w:t>
      </w:r>
      <w:r w:rsidRPr="00B32983">
        <w:rPr>
          <w:rFonts w:eastAsia="Times New Roman"/>
          <w:lang w:val="uk-UA" w:eastAsia="ru-RU"/>
        </w:rPr>
        <w:t>декількох</w:t>
      </w:r>
      <w:r w:rsidR="000D0A08" w:rsidRPr="00B32983">
        <w:rPr>
          <w:rFonts w:eastAsia="Times New Roman"/>
          <w:lang w:val="uk-UA" w:eastAsia="ru-RU"/>
        </w:rPr>
        <w:t xml:space="preserve"> </w:t>
      </w:r>
      <w:r w:rsidRPr="00B32983">
        <w:rPr>
          <w:rFonts w:eastAsia="Times New Roman"/>
          <w:lang w:val="uk-UA" w:eastAsia="ru-RU"/>
        </w:rPr>
        <w:t>виконавчих органів міської ради,</w:t>
      </w:r>
      <w:r w:rsidR="000D0A08" w:rsidRPr="00B32983">
        <w:rPr>
          <w:rFonts w:eastAsia="Times New Roman"/>
          <w:lang w:val="uk-UA" w:eastAsia="ru-RU"/>
        </w:rPr>
        <w:t xml:space="preserve"> </w:t>
      </w:r>
      <w:r w:rsidRPr="00B32983">
        <w:rPr>
          <w:rFonts w:eastAsia="Times New Roman"/>
          <w:lang w:val="uk-UA" w:eastAsia="ru-RU"/>
        </w:rPr>
        <w:t>пов’язане із значною втратою часу</w:t>
      </w:r>
      <w:r w:rsidR="000D0A08" w:rsidRPr="00B32983">
        <w:rPr>
          <w:rFonts w:eastAsia="Times New Roman"/>
          <w:lang w:val="uk-UA" w:eastAsia="ru-RU"/>
        </w:rPr>
        <w:t xml:space="preserve"> </w:t>
      </w:r>
      <w:r w:rsidRPr="00B32983">
        <w:rPr>
          <w:rFonts w:eastAsia="Times New Roman"/>
          <w:lang w:val="uk-UA" w:eastAsia="ru-RU"/>
        </w:rPr>
        <w:t>внаслідок</w:t>
      </w:r>
      <w:r w:rsidR="000D0A08" w:rsidRPr="00B32983">
        <w:rPr>
          <w:rFonts w:eastAsia="Times New Roman"/>
          <w:lang w:val="uk-UA" w:eastAsia="ru-RU"/>
        </w:rPr>
        <w:t xml:space="preserve"> </w:t>
      </w:r>
      <w:r w:rsidRPr="00B32983">
        <w:rPr>
          <w:rFonts w:eastAsia="Times New Roman"/>
          <w:lang w:val="uk-UA" w:eastAsia="ru-RU"/>
        </w:rPr>
        <w:t>відсутності</w:t>
      </w:r>
      <w:r w:rsidR="000D0A08" w:rsidRPr="00B32983">
        <w:rPr>
          <w:rFonts w:eastAsia="Times New Roman"/>
          <w:lang w:val="uk-UA" w:eastAsia="ru-RU"/>
        </w:rPr>
        <w:t xml:space="preserve"> </w:t>
      </w:r>
      <w:r w:rsidRPr="00B32983">
        <w:rPr>
          <w:rFonts w:eastAsia="Times New Roman"/>
          <w:lang w:val="uk-UA" w:eastAsia="ru-RU"/>
        </w:rPr>
        <w:t>взаємодії</w:t>
      </w:r>
      <w:r w:rsidR="000D0A08" w:rsidRPr="00B32983">
        <w:rPr>
          <w:rFonts w:eastAsia="Times New Roman"/>
          <w:lang w:val="uk-UA" w:eastAsia="ru-RU"/>
        </w:rPr>
        <w:t xml:space="preserve"> </w:t>
      </w:r>
      <w:r w:rsidRPr="00B32983">
        <w:rPr>
          <w:rFonts w:eastAsia="Times New Roman"/>
          <w:lang w:val="uk-UA" w:eastAsia="ru-RU"/>
        </w:rPr>
        <w:t xml:space="preserve">між відповідними відомчими інформаційними системами. </w:t>
      </w:r>
    </w:p>
    <w:p w14:paraId="73BBB887" w14:textId="24BE165C" w:rsidR="00A5326C" w:rsidRPr="00B32983" w:rsidRDefault="00A5326C" w:rsidP="004D4CF0">
      <w:pPr>
        <w:contextualSpacing/>
        <w:rPr>
          <w:rFonts w:eastAsia="Calibri"/>
          <w:lang w:val="uk-UA"/>
        </w:rPr>
      </w:pPr>
      <w:r w:rsidRPr="00B32983">
        <w:rPr>
          <w:rFonts w:eastAsia="Calibri"/>
          <w:lang w:val="uk-UA"/>
        </w:rPr>
        <w:t xml:space="preserve">У зв’язку з відсутністю електронного документообігу у більшості комунальних підприємств, організацій та закладів з виконавчими органами міської ради, доручення направляються в паперовій формі, факсом, електронною поштою та в телефонному режимі, що не дозволяє здійснювати контроль виконавської дисципліни. </w:t>
      </w:r>
    </w:p>
    <w:p w14:paraId="03A3150C" w14:textId="604F4EFF" w:rsidR="00A5326C" w:rsidRPr="00B32983" w:rsidRDefault="00A5326C" w:rsidP="004D4CF0">
      <w:pPr>
        <w:rPr>
          <w:rFonts w:eastAsia="Times New Roman"/>
          <w:color w:val="000000"/>
          <w:lang w:val="uk-UA" w:eastAsia="uk-UA"/>
        </w:rPr>
      </w:pPr>
      <w:r w:rsidRPr="00B32983">
        <w:rPr>
          <w:rFonts w:eastAsia="Times New Roman"/>
          <w:color w:val="000000"/>
          <w:lang w:val="uk-UA" w:eastAsia="uk-UA"/>
        </w:rPr>
        <w:t>Це тягне за собою додаткові видатки на витратні матеріали, знижує швидкість взаємодії комунальних закладів між собою та муніципалітетом, оперативність прийняття управлінських рішень та реагування на аварійні ситуації.</w:t>
      </w:r>
    </w:p>
    <w:p w14:paraId="49217FEE" w14:textId="7022D4F0" w:rsidR="00241A93" w:rsidRPr="00B32983" w:rsidRDefault="009C4F63" w:rsidP="004D4CF0">
      <w:pPr>
        <w:rPr>
          <w:rFonts w:eastAsia="Times New Roman"/>
          <w:lang w:val="uk-UA" w:eastAsia="ru-RU"/>
        </w:rPr>
      </w:pPr>
      <w:r w:rsidRPr="00B32983">
        <w:rPr>
          <w:rFonts w:eastAsia="Times New Roman"/>
          <w:lang w:val="uk-UA" w:eastAsia="ru-RU"/>
        </w:rPr>
        <w:t>Нижче наведений о</w:t>
      </w:r>
      <w:r w:rsidR="00241A93" w:rsidRPr="00B32983">
        <w:rPr>
          <w:rFonts w:eastAsia="Times New Roman"/>
          <w:lang w:val="uk-UA" w:eastAsia="ru-RU"/>
        </w:rPr>
        <w:t>сновн</w:t>
      </w:r>
      <w:r w:rsidRPr="00B32983">
        <w:rPr>
          <w:rFonts w:eastAsia="Times New Roman"/>
          <w:lang w:val="uk-UA" w:eastAsia="ru-RU"/>
        </w:rPr>
        <w:t>ий, але не</w:t>
      </w:r>
      <w:r w:rsidR="00241A93" w:rsidRPr="00B32983">
        <w:rPr>
          <w:rFonts w:eastAsia="Times New Roman"/>
          <w:lang w:val="uk-UA" w:eastAsia="ru-RU"/>
        </w:rPr>
        <w:t xml:space="preserve"> </w:t>
      </w:r>
      <w:r w:rsidRPr="00B32983">
        <w:rPr>
          <w:rFonts w:eastAsia="Times New Roman"/>
          <w:lang w:val="uk-UA" w:eastAsia="ru-RU"/>
        </w:rPr>
        <w:t xml:space="preserve"> вичерпний перелік </w:t>
      </w:r>
      <w:r w:rsidR="00241A93" w:rsidRPr="00B32983">
        <w:rPr>
          <w:rFonts w:eastAsia="Times New Roman"/>
          <w:lang w:val="uk-UA" w:eastAsia="ru-RU"/>
        </w:rPr>
        <w:t>проблем</w:t>
      </w:r>
      <w:r w:rsidRPr="00B32983">
        <w:rPr>
          <w:rFonts w:eastAsia="Times New Roman"/>
          <w:lang w:val="uk-UA" w:eastAsia="ru-RU"/>
        </w:rPr>
        <w:t xml:space="preserve"> в Житомирський об’єднаній територіальній громаді (в розрізі проблем) з розвитку е-урядування</w:t>
      </w:r>
      <w:r w:rsidR="00241A93" w:rsidRPr="00B32983">
        <w:rPr>
          <w:rFonts w:eastAsia="Times New Roman"/>
          <w:lang w:val="uk-UA" w:eastAsia="ru-RU"/>
        </w:rPr>
        <w:t xml:space="preserve">: </w:t>
      </w:r>
    </w:p>
    <w:p w14:paraId="316F0E4C" w14:textId="7CE6415D" w:rsidR="000C50CF" w:rsidRPr="00B32983" w:rsidRDefault="000C50CF" w:rsidP="004D4CF0">
      <w:pPr>
        <w:pStyle w:val="a6"/>
        <w:numPr>
          <w:ilvl w:val="0"/>
          <w:numId w:val="22"/>
        </w:numPr>
        <w:ind w:left="0" w:firstLine="709"/>
        <w:rPr>
          <w:b/>
          <w:bCs/>
        </w:rPr>
      </w:pPr>
      <w:r w:rsidRPr="00B32983">
        <w:rPr>
          <w:b/>
          <w:bCs/>
        </w:rPr>
        <w:t xml:space="preserve">Подолання інформаційної нерівності. </w:t>
      </w:r>
      <w:r w:rsidR="006D6B82" w:rsidRPr="00B32983">
        <w:t>Популяризація електронних послуг серед людей які не користуються послугами в електронному вигляді.</w:t>
      </w:r>
    </w:p>
    <w:p w14:paraId="582B19BE" w14:textId="7A195E80" w:rsidR="000C50CF" w:rsidRPr="00B32983" w:rsidRDefault="00241A93" w:rsidP="004D4CF0">
      <w:pPr>
        <w:pStyle w:val="a6"/>
        <w:numPr>
          <w:ilvl w:val="0"/>
          <w:numId w:val="22"/>
        </w:numPr>
        <w:ind w:left="0" w:firstLine="709"/>
      </w:pPr>
      <w:r w:rsidRPr="00B32983">
        <w:rPr>
          <w:b/>
          <w:bCs/>
        </w:rPr>
        <w:t>Доступність.</w:t>
      </w:r>
      <w:r w:rsidR="005339A9" w:rsidRPr="00B32983">
        <w:t xml:space="preserve"> </w:t>
      </w:r>
      <w:r w:rsidR="00655677" w:rsidRPr="00B32983">
        <w:t xml:space="preserve">В місцях надання адміністративних </w:t>
      </w:r>
      <w:r w:rsidR="001C6799" w:rsidRPr="00B32983">
        <w:t xml:space="preserve">послуг періодично </w:t>
      </w:r>
      <w:r w:rsidR="00655677" w:rsidRPr="00B32983">
        <w:t xml:space="preserve">спостерігаються </w:t>
      </w:r>
      <w:r w:rsidRPr="00B32983">
        <w:t>черги</w:t>
      </w:r>
      <w:r w:rsidR="001C6799" w:rsidRPr="00B32983">
        <w:t xml:space="preserve"> по причинам: змін в законодавстві, сезонних міграцій студентів, закінчення кварталу, та інших причин</w:t>
      </w:r>
      <w:r w:rsidRPr="00B32983">
        <w:t xml:space="preserve">. </w:t>
      </w:r>
      <w:r w:rsidR="00655677" w:rsidRPr="00B32983">
        <w:t xml:space="preserve">Заявники втрачають </w:t>
      </w:r>
      <w:r w:rsidRPr="00B32983">
        <w:t>час</w:t>
      </w:r>
      <w:r w:rsidR="00655677" w:rsidRPr="00B32983">
        <w:t xml:space="preserve"> </w:t>
      </w:r>
      <w:r w:rsidRPr="00B32983">
        <w:t>у чергах</w:t>
      </w:r>
      <w:r w:rsidR="00655677" w:rsidRPr="00B32983">
        <w:t>. Через завантаженість адміністраторів послуг та осіб</w:t>
      </w:r>
      <w:r w:rsidR="009C4F63" w:rsidRPr="00B32983">
        <w:t>,</w:t>
      </w:r>
      <w:r w:rsidR="00655677" w:rsidRPr="00B32983">
        <w:t xml:space="preserve"> які здійснюють прийоми громадян інколи неможливим стає</w:t>
      </w:r>
      <w:r w:rsidR="001C6799" w:rsidRPr="00B32983">
        <w:t xml:space="preserve"> </w:t>
      </w:r>
      <w:r w:rsidR="00655677" w:rsidRPr="00B32983">
        <w:t>отримання потрібних документів</w:t>
      </w:r>
      <w:r w:rsidR="001C6799" w:rsidRPr="00B32983">
        <w:t xml:space="preserve"> в бажаний термін</w:t>
      </w:r>
      <w:r w:rsidR="00655677" w:rsidRPr="00B32983">
        <w:t xml:space="preserve">. Тим самим збільшується час для отримання необхідної інформації або документів. В більшості інформація необхідна заявникам не оцифрована і потребує додаткової обробки перед формуванням відповідей. </w:t>
      </w:r>
    </w:p>
    <w:p w14:paraId="222CFC97" w14:textId="7FC640D3" w:rsidR="00060566" w:rsidRPr="00B32983" w:rsidRDefault="000C50CF" w:rsidP="004D4CF0">
      <w:pPr>
        <w:pStyle w:val="a6"/>
        <w:ind w:left="0"/>
      </w:pPr>
      <w:r w:rsidRPr="00B32983">
        <w:t>Також проблема доступності тягне за собою ряд пов’язаних проблем, а саме: з</w:t>
      </w:r>
      <w:r w:rsidR="00241A93" w:rsidRPr="00B32983">
        <w:t>начний час між зверненням та отриманням відповіді</w:t>
      </w:r>
      <w:r w:rsidRPr="00B32983">
        <w:t>,</w:t>
      </w:r>
      <w:r w:rsidR="00241A93" w:rsidRPr="00B32983">
        <w:t xml:space="preserve"> </w:t>
      </w:r>
      <w:r w:rsidRPr="00B32983">
        <w:t>в</w:t>
      </w:r>
      <w:r w:rsidR="00241A93" w:rsidRPr="00B32983">
        <w:t>елика кількість довідок при отриманні послуг</w:t>
      </w:r>
      <w:r w:rsidRPr="00B32983">
        <w:t>,</w:t>
      </w:r>
      <w:r w:rsidR="00241A93" w:rsidRPr="00B32983">
        <w:t xml:space="preserve"> </w:t>
      </w:r>
      <w:r w:rsidRPr="00B32983">
        <w:t>ч</w:t>
      </w:r>
      <w:r w:rsidR="00241A93" w:rsidRPr="00B32983">
        <w:t>ас обслуговування при зверненні</w:t>
      </w:r>
      <w:r w:rsidRPr="00B32983">
        <w:t xml:space="preserve"> займає до 30 днів,</w:t>
      </w:r>
      <w:r w:rsidR="00241A93" w:rsidRPr="00B32983">
        <w:t xml:space="preserve"> </w:t>
      </w:r>
      <w:r w:rsidRPr="00B32983">
        <w:t>н</w:t>
      </w:r>
      <w:r w:rsidR="00241A93" w:rsidRPr="00B32983">
        <w:t>езручний механізм отримання довідок</w:t>
      </w:r>
      <w:r w:rsidRPr="00B32983">
        <w:t xml:space="preserve"> та </w:t>
      </w:r>
      <w:r w:rsidR="00241A93" w:rsidRPr="00B32983">
        <w:t>запитів</w:t>
      </w:r>
      <w:r w:rsidRPr="00B32983">
        <w:t>,</w:t>
      </w:r>
      <w:r w:rsidR="00241A93" w:rsidRPr="00B32983">
        <w:t xml:space="preserve"> </w:t>
      </w:r>
      <w:r w:rsidRPr="00B32983">
        <w:t>у</w:t>
      </w:r>
      <w:r w:rsidR="00241A93" w:rsidRPr="00B32983">
        <w:t xml:space="preserve"> разі поштового листування значний час отримання відповіді</w:t>
      </w:r>
      <w:r w:rsidRPr="00B32983">
        <w:t>,</w:t>
      </w:r>
      <w:r w:rsidR="00241A93" w:rsidRPr="00B32983">
        <w:t xml:space="preserve"> </w:t>
      </w:r>
      <w:r w:rsidRPr="00B32983">
        <w:t>р</w:t>
      </w:r>
      <w:r w:rsidR="00241A93" w:rsidRPr="00B32983">
        <w:t>озташування виконавчих органів ради</w:t>
      </w:r>
      <w:r w:rsidRPr="00B32983">
        <w:t xml:space="preserve"> в різних </w:t>
      </w:r>
      <w:r w:rsidR="006D6B82" w:rsidRPr="00B32983">
        <w:t>мікрорайонах</w:t>
      </w:r>
      <w:r w:rsidRPr="00B32983">
        <w:t xml:space="preserve"> міста,</w:t>
      </w:r>
      <w:r w:rsidR="00060566" w:rsidRPr="00B32983">
        <w:t xml:space="preserve"> </w:t>
      </w:r>
      <w:r w:rsidRPr="00B32983">
        <w:t>к</w:t>
      </w:r>
      <w:r w:rsidR="00060566" w:rsidRPr="00B32983">
        <w:t>ількість необхідних паперів</w:t>
      </w:r>
      <w:r w:rsidRPr="00B32983">
        <w:t xml:space="preserve"> для формування заяв.</w:t>
      </w:r>
      <w:r w:rsidR="005339A9" w:rsidRPr="00B32983">
        <w:t xml:space="preserve"> </w:t>
      </w:r>
    </w:p>
    <w:p w14:paraId="72920577" w14:textId="141B5CC3" w:rsidR="003D2441" w:rsidRPr="00B32983" w:rsidRDefault="003D2441" w:rsidP="004D4CF0">
      <w:pPr>
        <w:pStyle w:val="a6"/>
        <w:ind w:left="0"/>
        <w:rPr>
          <w:color w:val="000000"/>
          <w:szCs w:val="28"/>
        </w:rPr>
      </w:pPr>
      <w:r w:rsidRPr="00B32983">
        <w:lastRenderedPageBreak/>
        <w:t xml:space="preserve">Спостерігається </w:t>
      </w:r>
      <w:r w:rsidR="00902400" w:rsidRPr="00B32983">
        <w:rPr>
          <w:color w:val="000000"/>
          <w:szCs w:val="28"/>
        </w:rPr>
        <w:t>недостатня кількість адміністративних послуг, що надаються громадянам і суб’єктам господарювання із застосуванням електронних засобів</w:t>
      </w:r>
      <w:r w:rsidR="001C6799" w:rsidRPr="00B32983">
        <w:rPr>
          <w:color w:val="000000"/>
          <w:szCs w:val="28"/>
        </w:rPr>
        <w:t>.</w:t>
      </w:r>
    </w:p>
    <w:p w14:paraId="23045214" w14:textId="725F9E53" w:rsidR="00902400" w:rsidRPr="00B32983" w:rsidRDefault="003D2441" w:rsidP="004D4CF0">
      <w:pPr>
        <w:pStyle w:val="a6"/>
        <w:ind w:left="0"/>
        <w:rPr>
          <w:color w:val="000000"/>
          <w:szCs w:val="28"/>
        </w:rPr>
      </w:pPr>
      <w:r w:rsidRPr="00B32983">
        <w:rPr>
          <w:color w:val="000000"/>
          <w:szCs w:val="28"/>
        </w:rPr>
        <w:t>Н</w:t>
      </w:r>
      <w:r w:rsidR="00902400" w:rsidRPr="00B32983">
        <w:rPr>
          <w:color w:val="000000"/>
          <w:szCs w:val="28"/>
        </w:rPr>
        <w:t xml:space="preserve">едосконалість веб-сайту міської ради, що не забезпечує інтерактивний режим функціонування та надання консультацій у режимі </w:t>
      </w:r>
      <w:proofErr w:type="spellStart"/>
      <w:r w:rsidR="00902400" w:rsidRPr="00B32983">
        <w:rPr>
          <w:color w:val="000000"/>
          <w:szCs w:val="28"/>
        </w:rPr>
        <w:t>on-line</w:t>
      </w:r>
      <w:proofErr w:type="spellEnd"/>
      <w:r w:rsidRPr="00B32983">
        <w:rPr>
          <w:color w:val="000000"/>
          <w:szCs w:val="28"/>
        </w:rPr>
        <w:t xml:space="preserve">. </w:t>
      </w:r>
    </w:p>
    <w:p w14:paraId="5949CB44" w14:textId="18CE60DF" w:rsidR="003D2441" w:rsidRPr="00B32983" w:rsidRDefault="003D2441" w:rsidP="004D4CF0">
      <w:pPr>
        <w:pStyle w:val="a6"/>
        <w:ind w:left="0"/>
      </w:pPr>
      <w:r w:rsidRPr="00B32983">
        <w:rPr>
          <w:color w:val="000000"/>
          <w:szCs w:val="28"/>
        </w:rPr>
        <w:t xml:space="preserve">Немає можливості онлайн запису на прийом до посадовців, відсутнє інформування заявників з використанням сучасних засобів інформування про процес формування відповіді, </w:t>
      </w:r>
      <w:r w:rsidR="00C811BE" w:rsidRPr="00B32983">
        <w:rPr>
          <w:color w:val="000000"/>
          <w:szCs w:val="28"/>
        </w:rPr>
        <w:t>час реєстрації, інших важливих аспектів звернення заявника.</w:t>
      </w:r>
    </w:p>
    <w:p w14:paraId="2C30EC7C" w14:textId="73B1CD05" w:rsidR="00241A93" w:rsidRPr="00B32983" w:rsidRDefault="00655677" w:rsidP="004D4CF0">
      <w:pPr>
        <w:pStyle w:val="a6"/>
        <w:numPr>
          <w:ilvl w:val="0"/>
          <w:numId w:val="22"/>
        </w:numPr>
        <w:ind w:left="0" w:firstLine="709"/>
        <w:rPr>
          <w:b/>
          <w:bCs/>
        </w:rPr>
      </w:pPr>
      <w:r w:rsidRPr="00B32983">
        <w:rPr>
          <w:b/>
          <w:bCs/>
        </w:rPr>
        <w:t>Вдосконалення роботи виконавчих органів ради.</w:t>
      </w:r>
      <w:r w:rsidR="005339A9" w:rsidRPr="00B32983">
        <w:rPr>
          <w:b/>
          <w:bCs/>
        </w:rPr>
        <w:t xml:space="preserve"> </w:t>
      </w:r>
      <w:r w:rsidR="00445F3B" w:rsidRPr="00B32983">
        <w:t xml:space="preserve">Для </w:t>
      </w:r>
      <w:r w:rsidR="002C15F9" w:rsidRPr="00B32983">
        <w:t xml:space="preserve">організації безперервної, якісної роботи виконавчих органів ради необхідним є постійний розвиток та вдосконалення існуючого програмного забезпечення, розробка і закупівля нового спрямованого на покращення та підвищення продуктивності.  </w:t>
      </w:r>
    </w:p>
    <w:p w14:paraId="154B9DAF" w14:textId="427A2D1E" w:rsidR="00902400" w:rsidRPr="00B32983" w:rsidRDefault="00C811BE" w:rsidP="004D4CF0">
      <w:pPr>
        <w:tabs>
          <w:tab w:val="left" w:pos="993"/>
        </w:tabs>
        <w:rPr>
          <w:rFonts w:eastAsia="Times New Roman"/>
          <w:color w:val="000000"/>
          <w:lang w:val="uk-UA" w:eastAsia="ru-RU"/>
        </w:rPr>
      </w:pPr>
      <w:r w:rsidRPr="00B32983">
        <w:rPr>
          <w:rFonts w:eastAsia="Times New Roman"/>
          <w:color w:val="000000"/>
          <w:lang w:val="uk-UA" w:eastAsia="ru-RU"/>
        </w:rPr>
        <w:t>В</w:t>
      </w:r>
      <w:r w:rsidR="00902400" w:rsidRPr="00B32983">
        <w:rPr>
          <w:rFonts w:eastAsia="Times New Roman"/>
          <w:color w:val="000000"/>
          <w:lang w:val="uk-UA" w:eastAsia="ru-RU"/>
        </w:rPr>
        <w:t>ідсутн</w:t>
      </w:r>
      <w:r w:rsidRPr="00B32983">
        <w:rPr>
          <w:rFonts w:eastAsia="Times New Roman"/>
          <w:color w:val="000000"/>
          <w:lang w:val="uk-UA" w:eastAsia="ru-RU"/>
        </w:rPr>
        <w:t>я</w:t>
      </w:r>
      <w:r w:rsidR="00902400" w:rsidRPr="00B32983">
        <w:rPr>
          <w:rFonts w:eastAsia="Times New Roman"/>
          <w:color w:val="000000"/>
          <w:lang w:val="uk-UA" w:eastAsia="ru-RU"/>
        </w:rPr>
        <w:t xml:space="preserve"> єдин</w:t>
      </w:r>
      <w:r w:rsidRPr="00B32983">
        <w:rPr>
          <w:rFonts w:eastAsia="Times New Roman"/>
          <w:color w:val="000000"/>
          <w:lang w:val="uk-UA" w:eastAsia="ru-RU"/>
        </w:rPr>
        <w:t>а</w:t>
      </w:r>
      <w:r w:rsidR="00902400" w:rsidRPr="00B32983">
        <w:rPr>
          <w:rFonts w:eastAsia="Times New Roman"/>
          <w:color w:val="000000"/>
          <w:lang w:val="uk-UA" w:eastAsia="ru-RU"/>
        </w:rPr>
        <w:t xml:space="preserve"> систем</w:t>
      </w:r>
      <w:r w:rsidRPr="00B32983">
        <w:rPr>
          <w:rFonts w:eastAsia="Times New Roman"/>
          <w:color w:val="000000"/>
          <w:lang w:val="uk-UA" w:eastAsia="ru-RU"/>
        </w:rPr>
        <w:t>а</w:t>
      </w:r>
      <w:r w:rsidR="00902400" w:rsidRPr="00B32983">
        <w:rPr>
          <w:rFonts w:eastAsia="Times New Roman"/>
          <w:color w:val="000000"/>
          <w:lang w:val="uk-UA" w:eastAsia="ru-RU"/>
        </w:rPr>
        <w:t xml:space="preserve"> інформаційної взаємодії між міською радою, комунальними підприємствами, громадянами, суб’єктами господарювання;</w:t>
      </w:r>
    </w:p>
    <w:p w14:paraId="54B4C2C3" w14:textId="77777777" w:rsidR="004D4CF0" w:rsidRPr="00B32983" w:rsidRDefault="004D4CF0" w:rsidP="004D4CF0">
      <w:pPr>
        <w:rPr>
          <w:lang w:val="uk-UA"/>
        </w:rPr>
      </w:pPr>
      <w:r w:rsidRPr="00B32983">
        <w:rPr>
          <w:rFonts w:eastAsia="Times New Roman"/>
          <w:lang w:val="uk-UA" w:eastAsia="ru-RU"/>
        </w:rPr>
        <w:t xml:space="preserve">Перелік адміністративних послуг, які надаються через ЦНАП налічує близько 150 позицій. З них близько 50 позицій відносяться до компетенції виконавчих органів ради й можуть бути в деякій мірі переведені в електронний вигляд. Частина послуг, які не належать до компетенції виконавчих органів ради є можливість отримати в електронному вигляді за допомогою порталів міністерств та відомств. </w:t>
      </w:r>
      <w:r w:rsidRPr="00B32983">
        <w:rPr>
          <w:lang w:val="uk-UA"/>
        </w:rPr>
        <w:t xml:space="preserve">Важко оцінити кількість адміністративних послуг, що були отримані в електронному вигляді, оскільки розпорядниками та володільцями реєстрів є державні підприємства, установи та організації. </w:t>
      </w:r>
    </w:p>
    <w:p w14:paraId="35A09632" w14:textId="77777777" w:rsidR="004D4CF0" w:rsidRPr="00B32983" w:rsidRDefault="004D4CF0" w:rsidP="004D4CF0">
      <w:pPr>
        <w:rPr>
          <w:rFonts w:eastAsia="Times New Roman"/>
          <w:lang w:val="uk-UA" w:eastAsia="ru-RU"/>
        </w:rPr>
      </w:pPr>
      <w:r w:rsidRPr="00B32983">
        <w:rPr>
          <w:rFonts w:eastAsia="Times New Roman"/>
          <w:lang w:val="uk-UA" w:eastAsia="ru-RU"/>
        </w:rPr>
        <w:t>Загалом ЦНАП є найбільш затребуваним виконавчим органом Житомирської міської ради. Вхідна кореспонденція ЦНАП майже прирівняна до загальної кількості вхідної кореспонденції інших виконавчих органів ради, що пройшли через управління звернень та діловодства.</w:t>
      </w:r>
    </w:p>
    <w:p w14:paraId="2F4A0E2E" w14:textId="1D881589" w:rsidR="004D4CF0" w:rsidRPr="00B32983" w:rsidRDefault="004D4CF0" w:rsidP="006805C7">
      <w:pPr>
        <w:pStyle w:val="a6"/>
        <w:ind w:left="709" w:firstLine="0"/>
        <w:jc w:val="center"/>
      </w:pPr>
      <w:r w:rsidRPr="00B32983">
        <w:rPr>
          <w:noProof/>
        </w:rPr>
        <w:lastRenderedPageBreak/>
        <w:drawing>
          <wp:inline distT="0" distB="0" distL="0" distR="0" wp14:anchorId="7F0AB532" wp14:editId="67882277">
            <wp:extent cx="5422605" cy="3125972"/>
            <wp:effectExtent l="0" t="0" r="6985" b="17780"/>
            <wp:docPr id="2" name="Діаграма 2">
              <a:extLst xmlns:a="http://schemas.openxmlformats.org/drawingml/2006/main">
                <a:ext uri="{FF2B5EF4-FFF2-40B4-BE49-F238E27FC236}">
                  <a16:creationId xmlns:a16="http://schemas.microsoft.com/office/drawing/2014/main" id="{527304D5-CD78-42AE-93B0-88A28D2FCD7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8AEE35E" w14:textId="72713C21" w:rsidR="004D4CF0" w:rsidRPr="00B32983" w:rsidRDefault="004D4CF0" w:rsidP="004D4CF0">
      <w:pPr>
        <w:pStyle w:val="a6"/>
        <w:ind w:left="709" w:firstLine="0"/>
      </w:pPr>
      <w:r w:rsidRPr="00B32983">
        <w:t xml:space="preserve">Рис. 1 </w:t>
      </w:r>
      <w:r w:rsidR="006805C7" w:rsidRPr="00B32983">
        <w:t>–</w:t>
      </w:r>
      <w:r w:rsidRPr="00B32983">
        <w:t xml:space="preserve"> </w:t>
      </w:r>
      <w:r w:rsidR="006805C7" w:rsidRPr="00B32983">
        <w:t xml:space="preserve">Кількість вхідної документації </w:t>
      </w:r>
    </w:p>
    <w:p w14:paraId="7D1CACCE" w14:textId="256AABE6" w:rsidR="006805C7" w:rsidRPr="00B32983" w:rsidRDefault="006805C7" w:rsidP="004D4CF0">
      <w:pPr>
        <w:pStyle w:val="a6"/>
        <w:ind w:left="709" w:firstLine="0"/>
      </w:pPr>
      <w:r w:rsidRPr="00B32983">
        <w:rPr>
          <w:noProof/>
        </w:rPr>
        <w:drawing>
          <wp:inline distT="0" distB="0" distL="0" distR="0" wp14:anchorId="08515A85" wp14:editId="0CFAB66E">
            <wp:extent cx="5571461" cy="3189768"/>
            <wp:effectExtent l="0" t="0" r="10795" b="10795"/>
            <wp:docPr id="4" name="Діаграма 4">
              <a:extLst xmlns:a="http://schemas.openxmlformats.org/drawingml/2006/main">
                <a:ext uri="{FF2B5EF4-FFF2-40B4-BE49-F238E27FC236}">
                  <a16:creationId xmlns:a16="http://schemas.microsoft.com/office/drawing/2014/main" id="{7651A6C1-2058-425F-8360-9438481A199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591F7A9" w14:textId="755F4A75" w:rsidR="006805C7" w:rsidRPr="00B32983" w:rsidRDefault="006805C7" w:rsidP="004D4CF0">
      <w:pPr>
        <w:pStyle w:val="a6"/>
        <w:ind w:left="709" w:firstLine="0"/>
      </w:pPr>
      <w:r w:rsidRPr="00B32983">
        <w:t>Рис. 2 – Кількість вихідної документації.</w:t>
      </w:r>
    </w:p>
    <w:p w14:paraId="63B85713" w14:textId="77777777" w:rsidR="00264CE2" w:rsidRPr="00B32983" w:rsidRDefault="00264CE2" w:rsidP="004D4CF0">
      <w:pPr>
        <w:pStyle w:val="a6"/>
        <w:ind w:left="709" w:firstLine="0"/>
      </w:pPr>
    </w:p>
    <w:p w14:paraId="6E5159F0" w14:textId="616A09CF" w:rsidR="00241A93" w:rsidRPr="00B32983" w:rsidRDefault="005339A9" w:rsidP="004D4CF0">
      <w:pPr>
        <w:pStyle w:val="a6"/>
        <w:numPr>
          <w:ilvl w:val="0"/>
          <w:numId w:val="22"/>
        </w:numPr>
        <w:ind w:left="0" w:firstLine="709"/>
      </w:pPr>
      <w:r w:rsidRPr="00B32983">
        <w:rPr>
          <w:b/>
          <w:bCs/>
        </w:rPr>
        <w:t>Дискримінація</w:t>
      </w:r>
      <w:r w:rsidR="000C50CF" w:rsidRPr="00B32983">
        <w:t xml:space="preserve">. </w:t>
      </w:r>
      <w:r w:rsidR="00333B0F" w:rsidRPr="00B32983">
        <w:t>Формально нейтральні правила, критерії або практика ставлять де-факто особу</w:t>
      </w:r>
      <w:r w:rsidR="00EF5AC2" w:rsidRPr="00B32983">
        <w:t>,</w:t>
      </w:r>
      <w:r w:rsidR="00333B0F" w:rsidRPr="00B32983">
        <w:t xml:space="preserve"> або осіб певної меншини у невигідне становище у порівнянні з іншими.</w:t>
      </w:r>
    </w:p>
    <w:p w14:paraId="1C1A7853" w14:textId="2870B0F7" w:rsidR="00361592" w:rsidRPr="00B32983" w:rsidRDefault="00361592" w:rsidP="004D4CF0">
      <w:pPr>
        <w:pStyle w:val="a6"/>
        <w:numPr>
          <w:ilvl w:val="0"/>
          <w:numId w:val="22"/>
        </w:numPr>
        <w:ind w:left="0" w:firstLine="709"/>
      </w:pPr>
      <w:r w:rsidRPr="00B32983">
        <w:rPr>
          <w:b/>
          <w:bCs/>
        </w:rPr>
        <w:t>Навчання</w:t>
      </w:r>
      <w:r w:rsidRPr="00B32983">
        <w:t>. У зв’язку з постійними змінами в стандартах безпеки, захисту інформації, змінах в програмному забезпеченні, впровадженні новітніх технологій необхідним є постійне підвищення кваліфікації працівників.</w:t>
      </w:r>
    </w:p>
    <w:p w14:paraId="2CECA937" w14:textId="3C073ECA" w:rsidR="00902400" w:rsidRPr="00B32983" w:rsidRDefault="00685B41" w:rsidP="004D4CF0">
      <w:pPr>
        <w:pStyle w:val="a6"/>
        <w:numPr>
          <w:ilvl w:val="0"/>
          <w:numId w:val="22"/>
        </w:numPr>
        <w:ind w:left="0" w:firstLine="709"/>
      </w:pPr>
      <w:r w:rsidRPr="00B32983">
        <w:rPr>
          <w:b/>
          <w:bCs/>
        </w:rPr>
        <w:lastRenderedPageBreak/>
        <w:t>Забезпечення</w:t>
      </w:r>
      <w:r w:rsidR="00400133" w:rsidRPr="00B32983">
        <w:rPr>
          <w:b/>
          <w:bCs/>
        </w:rPr>
        <w:t xml:space="preserve"> та інфраструктура</w:t>
      </w:r>
      <w:r w:rsidRPr="00B32983">
        <w:t>. Для організації роботи необхідним є матеріально-технічне та програмне забезпечення. У зв’язку зі змінами в мінімальних вимогах програмного забезпечення, змін в ділових процесах при виконанні службових обов’язків необхідним є забезпечення програмними продуктами, комп’ютерною,  периферійною та оргтехнікою.</w:t>
      </w:r>
      <w:r w:rsidR="00400133" w:rsidRPr="00B32983">
        <w:t xml:space="preserve"> Зазначене забезпечення не в змозі функціонувати без розбудови інфраструктури мереж, засобів захисту, серверних </w:t>
      </w:r>
      <w:proofErr w:type="spellStart"/>
      <w:r w:rsidR="00400133" w:rsidRPr="00B32983">
        <w:t>потужностей</w:t>
      </w:r>
      <w:proofErr w:type="spellEnd"/>
      <w:r w:rsidR="00400133" w:rsidRPr="00B32983">
        <w:t>, хмарних сховищ та інших технічних та програмних засобів.</w:t>
      </w:r>
      <w:r w:rsidR="00D90CB2" w:rsidRPr="00B32983">
        <w:t xml:space="preserve"> </w:t>
      </w:r>
      <w:r w:rsidR="00C811BE" w:rsidRPr="00B32983">
        <w:t xml:space="preserve">Спостерігається </w:t>
      </w:r>
      <w:r w:rsidR="00902400" w:rsidRPr="00B32983">
        <w:rPr>
          <w:color w:val="000000"/>
        </w:rPr>
        <w:t>недостатні</w:t>
      </w:r>
      <w:r w:rsidR="00C811BE" w:rsidRPr="00B32983">
        <w:rPr>
          <w:color w:val="000000"/>
        </w:rPr>
        <w:t>сть</w:t>
      </w:r>
      <w:r w:rsidR="00902400" w:rsidRPr="00B32983">
        <w:rPr>
          <w:color w:val="000000"/>
        </w:rPr>
        <w:t xml:space="preserve"> необхідних матеріально-технічних ресурсів</w:t>
      </w:r>
      <w:r w:rsidR="00F060BD" w:rsidRPr="00B32983">
        <w:rPr>
          <w:color w:val="000000"/>
        </w:rPr>
        <w:t>, так</w:t>
      </w:r>
      <w:r w:rsidR="00C811BE" w:rsidRPr="00B32983">
        <w:rPr>
          <w:color w:val="000000"/>
        </w:rPr>
        <w:t xml:space="preserve"> </w:t>
      </w:r>
      <w:r w:rsidR="00F060BD" w:rsidRPr="00B32983">
        <w:rPr>
          <w:color w:val="000000"/>
        </w:rPr>
        <w:t>59% працівників забезпечені</w:t>
      </w:r>
      <w:r w:rsidR="004D4CF0" w:rsidRPr="00B32983">
        <w:rPr>
          <w:color w:val="000000"/>
        </w:rPr>
        <w:t xml:space="preserve"> оновленою</w:t>
      </w:r>
      <w:r w:rsidR="00F060BD" w:rsidRPr="00B32983">
        <w:rPr>
          <w:color w:val="000000"/>
        </w:rPr>
        <w:t xml:space="preserve"> комп’ютерною технікою, 29% забезпечені новою копіювально-розмножувальною технікою. </w:t>
      </w:r>
    </w:p>
    <w:p w14:paraId="6658467C" w14:textId="037F3CEC" w:rsidR="00685B41" w:rsidRPr="00B32983" w:rsidRDefault="00685B41" w:rsidP="004D4CF0">
      <w:pPr>
        <w:pStyle w:val="a6"/>
        <w:numPr>
          <w:ilvl w:val="0"/>
          <w:numId w:val="22"/>
        </w:numPr>
        <w:ind w:left="0" w:firstLine="709"/>
      </w:pPr>
      <w:r w:rsidRPr="00B32983">
        <w:rPr>
          <w:b/>
          <w:bCs/>
        </w:rPr>
        <w:t>Захист ін</w:t>
      </w:r>
      <w:r w:rsidR="002C15F9" w:rsidRPr="00B32983">
        <w:rPr>
          <w:b/>
          <w:bCs/>
        </w:rPr>
        <w:t xml:space="preserve">формації. </w:t>
      </w:r>
      <w:r w:rsidR="00400133" w:rsidRPr="00B32983">
        <w:t>Для уникнення порушення цілісності</w:t>
      </w:r>
      <w:r w:rsidR="00D90CB2" w:rsidRPr="00B32983">
        <w:t>, конфіденційності</w:t>
      </w:r>
      <w:r w:rsidR="00400133" w:rsidRPr="00B32983">
        <w:t xml:space="preserve"> </w:t>
      </w:r>
      <w:r w:rsidR="00D90CB2" w:rsidRPr="00B32983">
        <w:t xml:space="preserve">та доступу до </w:t>
      </w:r>
      <w:r w:rsidR="00400133" w:rsidRPr="00B32983">
        <w:t>інформації</w:t>
      </w:r>
      <w:r w:rsidR="00D90CB2" w:rsidRPr="00B32983">
        <w:t xml:space="preserve"> </w:t>
      </w:r>
      <w:r w:rsidR="00D212AF" w:rsidRPr="00B32983">
        <w:t>н</w:t>
      </w:r>
      <w:r w:rsidR="00D90CB2" w:rsidRPr="00B32983">
        <w:t xml:space="preserve">еобхідний її постійний захист та резервне копіювання.   </w:t>
      </w:r>
    </w:p>
    <w:p w14:paraId="6DB3A971" w14:textId="1F06673D" w:rsidR="004D4CF0" w:rsidRPr="00B32983" w:rsidRDefault="004D4CF0" w:rsidP="004D4CF0">
      <w:pPr>
        <w:ind w:firstLine="851"/>
        <w:rPr>
          <w:lang w:val="uk-UA"/>
        </w:rPr>
      </w:pPr>
      <w:r w:rsidRPr="00B32983">
        <w:rPr>
          <w:lang w:val="uk-UA"/>
        </w:rPr>
        <w:t>На балансі виконавчих органів ради знаходиться велика кількість комп’ютерної та периферійної техніки яка потребує антивірусного захисту.</w:t>
      </w:r>
    </w:p>
    <w:p w14:paraId="53B3402A" w14:textId="7C008026" w:rsidR="004D4CF0" w:rsidRPr="00B32983" w:rsidRDefault="004D4CF0" w:rsidP="004D4CF0">
      <w:pPr>
        <w:ind w:firstLine="851"/>
        <w:rPr>
          <w:lang w:val="uk-UA"/>
        </w:rPr>
      </w:pPr>
      <w:r w:rsidRPr="00B32983">
        <w:rPr>
          <w:lang w:val="uk-UA"/>
        </w:rPr>
        <w:t>Системи що використовуються в виконавчих органах ради мають мати сертифікацію КСЗІ.</w:t>
      </w:r>
    </w:p>
    <w:p w14:paraId="03B1F997" w14:textId="1DBA969C" w:rsidR="00A5326C" w:rsidRPr="00B32983" w:rsidRDefault="00A5326C" w:rsidP="004D4CF0">
      <w:pPr>
        <w:rPr>
          <w:rFonts w:eastAsia="Times New Roman"/>
          <w:lang w:val="uk-UA" w:eastAsia="ru-RU"/>
        </w:rPr>
      </w:pPr>
      <w:r w:rsidRPr="00B32983">
        <w:rPr>
          <w:rFonts w:eastAsia="Times New Roman"/>
          <w:lang w:val="uk-UA" w:eastAsia="ru-RU"/>
        </w:rPr>
        <w:t>Вирішення вищезазначених питань потребує розроблення та виконання міської цільової програми «е-</w:t>
      </w:r>
      <w:r w:rsidR="00241A93" w:rsidRPr="00B32983">
        <w:rPr>
          <w:rFonts w:eastAsia="Times New Roman"/>
          <w:lang w:val="uk-UA" w:eastAsia="ru-RU"/>
        </w:rPr>
        <w:t>м</w:t>
      </w:r>
      <w:r w:rsidRPr="00B32983">
        <w:rPr>
          <w:rFonts w:eastAsia="Times New Roman"/>
          <w:lang w:val="uk-UA" w:eastAsia="ru-RU"/>
        </w:rPr>
        <w:t>істо».</w:t>
      </w:r>
    </w:p>
    <w:p w14:paraId="73539EB1" w14:textId="77777777" w:rsidR="00E62B4C" w:rsidRPr="00B32983" w:rsidRDefault="00E62B4C" w:rsidP="004D4CF0">
      <w:pPr>
        <w:rPr>
          <w:rFonts w:eastAsia="Times New Roman"/>
          <w:lang w:val="uk-UA" w:eastAsia="ru-RU"/>
        </w:rPr>
      </w:pPr>
      <w:r w:rsidRPr="00B32983">
        <w:rPr>
          <w:rFonts w:eastAsia="Times New Roman"/>
          <w:lang w:val="uk-UA" w:eastAsia="ru-RU"/>
        </w:rPr>
        <w:t>З метою впровадження єдиного підходу до розробки програм на новий період та відображення в них відповідності пріоритетів, завдань цільової програми пріоритетам, стратегічним цілям та завданням Концепції інтегрованого розвитку м. Житомира до 2030 року в програму вводяться наступні показники результативності:</w:t>
      </w:r>
    </w:p>
    <w:p w14:paraId="2F745270" w14:textId="164095AE" w:rsidR="00E62B4C" w:rsidRPr="00B32983" w:rsidRDefault="00E62B4C" w:rsidP="00E62B4C">
      <w:pPr>
        <w:pStyle w:val="a6"/>
        <w:numPr>
          <w:ilvl w:val="0"/>
          <w:numId w:val="34"/>
        </w:numPr>
      </w:pPr>
      <w:r w:rsidRPr="00B32983">
        <w:t>частка мешканців, що використовують міський портал з електронними сервісами;</w:t>
      </w:r>
    </w:p>
    <w:p w14:paraId="2C5382C4" w14:textId="42116F92" w:rsidR="00E62B4C" w:rsidRPr="00B32983" w:rsidRDefault="00E62B4C" w:rsidP="00E62B4C">
      <w:pPr>
        <w:pStyle w:val="a6"/>
        <w:numPr>
          <w:ilvl w:val="0"/>
          <w:numId w:val="34"/>
        </w:numPr>
      </w:pPr>
      <w:r w:rsidRPr="00B32983">
        <w:t>кількість адміністративних послуг, що надаються в електронному вигляді;</w:t>
      </w:r>
    </w:p>
    <w:p w14:paraId="38AC43C8" w14:textId="1D0BB650" w:rsidR="00E62B4C" w:rsidRPr="00B32983" w:rsidRDefault="00E62B4C" w:rsidP="00E62B4C">
      <w:pPr>
        <w:pStyle w:val="a6"/>
        <w:numPr>
          <w:ilvl w:val="0"/>
          <w:numId w:val="34"/>
        </w:numPr>
      </w:pPr>
      <w:r w:rsidRPr="00B32983">
        <w:t>кількість користувачів ЦНАП, що замовили адміністративну послугу онлайн.</w:t>
      </w:r>
    </w:p>
    <w:p w14:paraId="5D063454" w14:textId="040A0076" w:rsidR="00E62B4C" w:rsidRPr="00B32983" w:rsidRDefault="00FE2B5B" w:rsidP="004D4CF0">
      <w:pPr>
        <w:rPr>
          <w:rFonts w:eastAsia="Times New Roman"/>
          <w:lang w:val="uk-UA" w:eastAsia="ru-RU"/>
        </w:rPr>
      </w:pPr>
      <w:r w:rsidRPr="00B32983">
        <w:rPr>
          <w:rFonts w:eastAsia="Times New Roman"/>
          <w:lang w:val="uk-UA" w:eastAsia="ru-RU"/>
        </w:rPr>
        <w:t>Для розрахунку частки мешканців що скористалися електронним сервісом доцільним було б провести розрахунок зміни чисельності населення Таблиця 1 та рис. 3.</w:t>
      </w:r>
    </w:p>
    <w:p w14:paraId="463E90C1" w14:textId="75D23141" w:rsidR="009E492A" w:rsidRPr="00B32983" w:rsidRDefault="009E492A" w:rsidP="004D4CF0">
      <w:pPr>
        <w:jc w:val="right"/>
        <w:rPr>
          <w:rFonts w:eastAsia="Times New Roman"/>
          <w:lang w:val="uk-UA" w:eastAsia="ru-RU"/>
        </w:rPr>
      </w:pPr>
      <w:r w:rsidRPr="00B32983">
        <w:rPr>
          <w:rFonts w:eastAsia="Times New Roman"/>
          <w:lang w:val="uk-UA" w:eastAsia="ru-RU"/>
        </w:rPr>
        <w:t xml:space="preserve">Таблиця </w:t>
      </w:r>
      <w:r w:rsidR="00363DD6" w:rsidRPr="00B32983">
        <w:rPr>
          <w:rFonts w:eastAsia="Times New Roman"/>
          <w:lang w:val="uk-UA" w:eastAsia="ru-RU"/>
        </w:rPr>
        <w:t>1</w:t>
      </w:r>
    </w:p>
    <w:p w14:paraId="69442709" w14:textId="77777777" w:rsidR="009E492A" w:rsidRPr="00B32983" w:rsidRDefault="009E492A" w:rsidP="004D4CF0">
      <w:pPr>
        <w:jc w:val="center"/>
        <w:rPr>
          <w:rFonts w:eastAsia="Times New Roman"/>
          <w:lang w:val="uk-UA" w:eastAsia="ru-RU"/>
        </w:rPr>
      </w:pPr>
      <w:r w:rsidRPr="00B32983">
        <w:rPr>
          <w:rFonts w:eastAsia="Times New Roman"/>
          <w:lang w:val="uk-UA" w:eastAsia="ru-RU"/>
        </w:rPr>
        <w:t xml:space="preserve">Статистичні показники кількості населення м. Житомир </w:t>
      </w:r>
    </w:p>
    <w:p w14:paraId="769A65D3" w14:textId="5E23260E" w:rsidR="009E492A" w:rsidRPr="00B32983" w:rsidRDefault="00363DD6" w:rsidP="004D4CF0">
      <w:pPr>
        <w:jc w:val="center"/>
        <w:rPr>
          <w:rFonts w:eastAsia="Times New Roman"/>
          <w:lang w:val="uk-UA" w:eastAsia="ru-RU"/>
        </w:rPr>
      </w:pPr>
      <w:r w:rsidRPr="00B32983">
        <w:rPr>
          <w:rFonts w:eastAsia="Times New Roman"/>
          <w:lang w:val="uk-UA" w:eastAsia="ru-RU"/>
        </w:rPr>
        <w:t xml:space="preserve">населення міста у віці від 15 років станом на 01 січня , </w:t>
      </w:r>
      <w:proofErr w:type="spellStart"/>
      <w:r w:rsidRPr="00B32983">
        <w:rPr>
          <w:rFonts w:eastAsia="Times New Roman"/>
          <w:lang w:val="uk-UA" w:eastAsia="ru-RU"/>
        </w:rPr>
        <w:t>чол</w:t>
      </w:r>
      <w:proofErr w:type="spellEnd"/>
      <w:r w:rsidRPr="00B32983">
        <w:rPr>
          <w:rFonts w:eastAsia="Times New Roman"/>
          <w:lang w:val="uk-UA"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773"/>
        <w:gridCol w:w="774"/>
        <w:gridCol w:w="774"/>
        <w:gridCol w:w="774"/>
        <w:gridCol w:w="916"/>
        <w:gridCol w:w="774"/>
        <w:gridCol w:w="916"/>
        <w:gridCol w:w="774"/>
        <w:gridCol w:w="916"/>
        <w:gridCol w:w="768"/>
      </w:tblGrid>
      <w:tr w:rsidR="00363DD6" w:rsidRPr="00B32983" w14:paraId="1560E10D" w14:textId="77777777" w:rsidTr="00E07896">
        <w:trPr>
          <w:trHeight w:val="300"/>
        </w:trPr>
        <w:tc>
          <w:tcPr>
            <w:tcW w:w="635" w:type="pct"/>
            <w:noWrap/>
            <w:tcMar>
              <w:left w:w="28" w:type="dxa"/>
              <w:right w:w="28" w:type="dxa"/>
            </w:tcMar>
            <w:vAlign w:val="bottom"/>
            <w:hideMark/>
          </w:tcPr>
          <w:p w14:paraId="70E8A412" w14:textId="658336AF" w:rsidR="00363DD6" w:rsidRPr="00B32983" w:rsidRDefault="00363DD6" w:rsidP="00E07896">
            <w:pPr>
              <w:ind w:firstLine="0"/>
              <w:jc w:val="left"/>
              <w:rPr>
                <w:rFonts w:eastAsia="Times New Roman"/>
                <w:sz w:val="20"/>
                <w:szCs w:val="20"/>
                <w:lang w:val="uk-UA" w:eastAsia="ru-RU"/>
              </w:rPr>
            </w:pPr>
            <w:r w:rsidRPr="00B32983">
              <w:rPr>
                <w:rFonts w:eastAsia="Times New Roman"/>
                <w:color w:val="000000"/>
                <w:sz w:val="20"/>
                <w:szCs w:val="20"/>
                <w:lang w:val="uk-UA" w:eastAsia="uk-UA"/>
              </w:rPr>
              <w:t>Рік</w:t>
            </w:r>
          </w:p>
        </w:tc>
        <w:tc>
          <w:tcPr>
            <w:tcW w:w="414" w:type="pct"/>
            <w:noWrap/>
            <w:tcMar>
              <w:left w:w="28" w:type="dxa"/>
              <w:right w:w="28" w:type="dxa"/>
            </w:tcMar>
            <w:vAlign w:val="center"/>
            <w:hideMark/>
          </w:tcPr>
          <w:p w14:paraId="27EB39A1"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2017</w:t>
            </w:r>
          </w:p>
        </w:tc>
        <w:tc>
          <w:tcPr>
            <w:tcW w:w="414" w:type="pct"/>
            <w:noWrap/>
            <w:tcMar>
              <w:left w:w="28" w:type="dxa"/>
              <w:right w:w="28" w:type="dxa"/>
            </w:tcMar>
            <w:vAlign w:val="center"/>
            <w:hideMark/>
          </w:tcPr>
          <w:p w14:paraId="060EAF55"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2018</w:t>
            </w:r>
          </w:p>
        </w:tc>
        <w:tc>
          <w:tcPr>
            <w:tcW w:w="414" w:type="pct"/>
            <w:noWrap/>
            <w:tcMar>
              <w:left w:w="28" w:type="dxa"/>
              <w:right w:w="28" w:type="dxa"/>
            </w:tcMar>
            <w:vAlign w:val="center"/>
            <w:hideMark/>
          </w:tcPr>
          <w:p w14:paraId="7C68FB2F"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2019</w:t>
            </w:r>
          </w:p>
        </w:tc>
        <w:tc>
          <w:tcPr>
            <w:tcW w:w="414" w:type="pct"/>
            <w:noWrap/>
            <w:tcMar>
              <w:left w:w="28" w:type="dxa"/>
              <w:right w:w="28" w:type="dxa"/>
            </w:tcMar>
            <w:vAlign w:val="center"/>
            <w:hideMark/>
          </w:tcPr>
          <w:p w14:paraId="627939D3"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2020</w:t>
            </w:r>
          </w:p>
        </w:tc>
        <w:tc>
          <w:tcPr>
            <w:tcW w:w="490" w:type="pct"/>
            <w:noWrap/>
            <w:tcMar>
              <w:left w:w="28" w:type="dxa"/>
              <w:right w:w="28" w:type="dxa"/>
            </w:tcMar>
            <w:vAlign w:val="center"/>
            <w:hideMark/>
          </w:tcPr>
          <w:p w14:paraId="5FAC4850"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2021</w:t>
            </w:r>
          </w:p>
        </w:tc>
        <w:tc>
          <w:tcPr>
            <w:tcW w:w="414" w:type="pct"/>
            <w:noWrap/>
            <w:tcMar>
              <w:left w:w="28" w:type="dxa"/>
              <w:right w:w="28" w:type="dxa"/>
            </w:tcMar>
            <w:vAlign w:val="center"/>
            <w:hideMark/>
          </w:tcPr>
          <w:p w14:paraId="6F5F1E25"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2022</w:t>
            </w:r>
          </w:p>
        </w:tc>
        <w:tc>
          <w:tcPr>
            <w:tcW w:w="490" w:type="pct"/>
            <w:noWrap/>
            <w:tcMar>
              <w:left w:w="28" w:type="dxa"/>
              <w:right w:w="28" w:type="dxa"/>
            </w:tcMar>
            <w:vAlign w:val="center"/>
            <w:hideMark/>
          </w:tcPr>
          <w:p w14:paraId="2F145FAA"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2023</w:t>
            </w:r>
          </w:p>
        </w:tc>
        <w:tc>
          <w:tcPr>
            <w:tcW w:w="414" w:type="pct"/>
            <w:noWrap/>
            <w:tcMar>
              <w:left w:w="28" w:type="dxa"/>
              <w:right w:w="28" w:type="dxa"/>
            </w:tcMar>
            <w:vAlign w:val="center"/>
            <w:hideMark/>
          </w:tcPr>
          <w:p w14:paraId="3BA6B7BA"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2024</w:t>
            </w:r>
          </w:p>
        </w:tc>
        <w:tc>
          <w:tcPr>
            <w:tcW w:w="490" w:type="pct"/>
            <w:noWrap/>
            <w:tcMar>
              <w:left w:w="28" w:type="dxa"/>
              <w:right w:w="28" w:type="dxa"/>
            </w:tcMar>
            <w:vAlign w:val="center"/>
            <w:hideMark/>
          </w:tcPr>
          <w:p w14:paraId="05E3328A"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2025</w:t>
            </w:r>
          </w:p>
        </w:tc>
        <w:tc>
          <w:tcPr>
            <w:tcW w:w="414" w:type="pct"/>
            <w:noWrap/>
            <w:tcMar>
              <w:left w:w="28" w:type="dxa"/>
              <w:right w:w="28" w:type="dxa"/>
            </w:tcMar>
            <w:vAlign w:val="center"/>
            <w:hideMark/>
          </w:tcPr>
          <w:p w14:paraId="7816950C"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2026</w:t>
            </w:r>
          </w:p>
        </w:tc>
      </w:tr>
      <w:tr w:rsidR="00363DD6" w:rsidRPr="00B32983" w14:paraId="3EF27454" w14:textId="77777777" w:rsidTr="00E07896">
        <w:trPr>
          <w:trHeight w:val="300"/>
        </w:trPr>
        <w:tc>
          <w:tcPr>
            <w:tcW w:w="635" w:type="pct"/>
            <w:noWrap/>
            <w:tcMar>
              <w:left w:w="28" w:type="dxa"/>
              <w:right w:w="28" w:type="dxa"/>
            </w:tcMar>
            <w:vAlign w:val="bottom"/>
            <w:hideMark/>
          </w:tcPr>
          <w:p w14:paraId="6C0A1974" w14:textId="77777777" w:rsidR="00363DD6" w:rsidRPr="00B32983" w:rsidRDefault="00363DD6" w:rsidP="00E07896">
            <w:pPr>
              <w:ind w:firstLine="0"/>
              <w:jc w:val="left"/>
              <w:rPr>
                <w:rFonts w:eastAsia="Times New Roman"/>
                <w:color w:val="000000"/>
                <w:sz w:val="20"/>
                <w:szCs w:val="20"/>
                <w:lang w:val="uk-UA" w:eastAsia="uk-UA"/>
              </w:rPr>
            </w:pPr>
            <w:r w:rsidRPr="00B32983">
              <w:rPr>
                <w:rFonts w:eastAsia="Times New Roman"/>
                <w:color w:val="000000"/>
                <w:sz w:val="20"/>
                <w:szCs w:val="20"/>
                <w:lang w:val="uk-UA" w:eastAsia="uk-UA"/>
              </w:rPr>
              <w:t xml:space="preserve">Чисельність </w:t>
            </w:r>
          </w:p>
          <w:p w14:paraId="40A67495" w14:textId="166CEE99" w:rsidR="00363DD6" w:rsidRPr="00B32983" w:rsidRDefault="00363DD6" w:rsidP="00E07896">
            <w:pPr>
              <w:ind w:firstLine="0"/>
              <w:jc w:val="left"/>
              <w:rPr>
                <w:rFonts w:eastAsia="Times New Roman"/>
                <w:color w:val="000000"/>
                <w:sz w:val="20"/>
                <w:szCs w:val="20"/>
                <w:lang w:val="uk-UA" w:eastAsia="ru-RU"/>
              </w:rPr>
            </w:pPr>
            <w:r w:rsidRPr="00B32983">
              <w:rPr>
                <w:rFonts w:eastAsia="Times New Roman"/>
                <w:color w:val="000000"/>
                <w:sz w:val="20"/>
                <w:szCs w:val="20"/>
                <w:lang w:val="uk-UA" w:eastAsia="uk-UA"/>
              </w:rPr>
              <w:t>населення</w:t>
            </w:r>
          </w:p>
        </w:tc>
        <w:tc>
          <w:tcPr>
            <w:tcW w:w="414" w:type="pct"/>
            <w:noWrap/>
            <w:tcMar>
              <w:left w:w="28" w:type="dxa"/>
              <w:right w:w="28" w:type="dxa"/>
            </w:tcMar>
            <w:vAlign w:val="center"/>
            <w:hideMark/>
          </w:tcPr>
          <w:p w14:paraId="4CD34F32"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254157</w:t>
            </w:r>
          </w:p>
        </w:tc>
        <w:tc>
          <w:tcPr>
            <w:tcW w:w="414" w:type="pct"/>
            <w:noWrap/>
            <w:tcMar>
              <w:left w:w="28" w:type="dxa"/>
              <w:right w:w="28" w:type="dxa"/>
            </w:tcMar>
            <w:vAlign w:val="center"/>
            <w:hideMark/>
          </w:tcPr>
          <w:p w14:paraId="61920D8D"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253066</w:t>
            </w:r>
          </w:p>
        </w:tc>
        <w:tc>
          <w:tcPr>
            <w:tcW w:w="414" w:type="pct"/>
            <w:noWrap/>
            <w:tcMar>
              <w:left w:w="28" w:type="dxa"/>
              <w:right w:w="28" w:type="dxa"/>
            </w:tcMar>
            <w:vAlign w:val="center"/>
            <w:hideMark/>
          </w:tcPr>
          <w:p w14:paraId="3B1EB2A3"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250657</w:t>
            </w:r>
          </w:p>
        </w:tc>
        <w:tc>
          <w:tcPr>
            <w:tcW w:w="414" w:type="pct"/>
            <w:noWrap/>
            <w:tcMar>
              <w:left w:w="28" w:type="dxa"/>
              <w:right w:w="28" w:type="dxa"/>
            </w:tcMar>
            <w:vAlign w:val="center"/>
            <w:hideMark/>
          </w:tcPr>
          <w:p w14:paraId="23B7FDF2"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249155</w:t>
            </w:r>
          </w:p>
        </w:tc>
        <w:tc>
          <w:tcPr>
            <w:tcW w:w="490" w:type="pct"/>
            <w:noWrap/>
            <w:tcMar>
              <w:left w:w="28" w:type="dxa"/>
              <w:right w:w="28" w:type="dxa"/>
            </w:tcMar>
            <w:vAlign w:val="center"/>
            <w:hideMark/>
          </w:tcPr>
          <w:p w14:paraId="6495E183" w14:textId="795856D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247405</w:t>
            </w:r>
          </w:p>
        </w:tc>
        <w:tc>
          <w:tcPr>
            <w:tcW w:w="414" w:type="pct"/>
            <w:noWrap/>
            <w:tcMar>
              <w:left w:w="28" w:type="dxa"/>
              <w:right w:w="28" w:type="dxa"/>
            </w:tcMar>
            <w:vAlign w:val="center"/>
            <w:hideMark/>
          </w:tcPr>
          <w:p w14:paraId="64F94C0F"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245664</w:t>
            </w:r>
          </w:p>
        </w:tc>
        <w:tc>
          <w:tcPr>
            <w:tcW w:w="490" w:type="pct"/>
            <w:noWrap/>
            <w:tcMar>
              <w:left w:w="28" w:type="dxa"/>
              <w:right w:w="28" w:type="dxa"/>
            </w:tcMar>
            <w:vAlign w:val="center"/>
            <w:hideMark/>
          </w:tcPr>
          <w:p w14:paraId="4AE7C3C0" w14:textId="08E312A1"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243922</w:t>
            </w:r>
          </w:p>
        </w:tc>
        <w:tc>
          <w:tcPr>
            <w:tcW w:w="414" w:type="pct"/>
            <w:noWrap/>
            <w:tcMar>
              <w:left w:w="28" w:type="dxa"/>
              <w:right w:w="28" w:type="dxa"/>
            </w:tcMar>
            <w:vAlign w:val="center"/>
            <w:hideMark/>
          </w:tcPr>
          <w:p w14:paraId="384D7098"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242181</w:t>
            </w:r>
          </w:p>
        </w:tc>
        <w:tc>
          <w:tcPr>
            <w:tcW w:w="490" w:type="pct"/>
            <w:noWrap/>
            <w:tcMar>
              <w:left w:w="28" w:type="dxa"/>
              <w:right w:w="28" w:type="dxa"/>
            </w:tcMar>
            <w:vAlign w:val="center"/>
            <w:hideMark/>
          </w:tcPr>
          <w:p w14:paraId="0DE55AE0" w14:textId="7A477D1C"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240439</w:t>
            </w:r>
          </w:p>
        </w:tc>
        <w:tc>
          <w:tcPr>
            <w:tcW w:w="414" w:type="pct"/>
            <w:noWrap/>
            <w:tcMar>
              <w:left w:w="28" w:type="dxa"/>
              <w:right w:w="28" w:type="dxa"/>
            </w:tcMar>
            <w:vAlign w:val="center"/>
            <w:hideMark/>
          </w:tcPr>
          <w:p w14:paraId="32DC0D2E" w14:textId="77777777" w:rsidR="00363DD6" w:rsidRPr="00B32983" w:rsidRDefault="00363DD6" w:rsidP="00E07896">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238698</w:t>
            </w:r>
          </w:p>
        </w:tc>
      </w:tr>
    </w:tbl>
    <w:p w14:paraId="139FBFBD" w14:textId="7599983C" w:rsidR="00363DD6" w:rsidRPr="00B32983" w:rsidRDefault="00363DD6" w:rsidP="004D4CF0">
      <w:pPr>
        <w:rPr>
          <w:rFonts w:eastAsia="Times New Roman"/>
          <w:color w:val="000000"/>
          <w:sz w:val="24"/>
          <w:szCs w:val="24"/>
          <w:lang w:val="uk-UA" w:eastAsia="uk-UA"/>
        </w:rPr>
      </w:pPr>
      <w:r w:rsidRPr="00B32983">
        <w:rPr>
          <w:rFonts w:eastAsia="Times New Roman"/>
          <w:color w:val="000000"/>
          <w:sz w:val="24"/>
          <w:szCs w:val="24"/>
          <w:lang w:val="uk-UA" w:eastAsia="uk-UA"/>
        </w:rPr>
        <w:t>*</w:t>
      </w:r>
      <w:r w:rsidRPr="00B32983">
        <w:rPr>
          <w:sz w:val="24"/>
          <w:szCs w:val="24"/>
          <w:lang w:val="uk-UA"/>
        </w:rPr>
        <w:t xml:space="preserve"> </w:t>
      </w:r>
      <w:r w:rsidRPr="00B32983">
        <w:rPr>
          <w:rFonts w:eastAsia="Times New Roman"/>
          <w:color w:val="000000"/>
          <w:sz w:val="24"/>
          <w:szCs w:val="24"/>
          <w:lang w:val="uk-UA" w:eastAsia="uk-UA"/>
        </w:rPr>
        <w:t xml:space="preserve">за інформацією Головного управління статистики в Житомирській області, </w:t>
      </w:r>
      <w:r w:rsidR="00D3014A" w:rsidRPr="00B32983">
        <w:rPr>
          <w:rFonts w:eastAsia="Times New Roman"/>
          <w:color w:val="000000"/>
          <w:sz w:val="24"/>
          <w:szCs w:val="24"/>
          <w:lang w:val="uk-UA" w:eastAsia="uk-UA"/>
        </w:rPr>
        <w:t>розрахунково з 2021 року за розрахунок за методом апроксимації, рис. 3</w:t>
      </w:r>
    </w:p>
    <w:p w14:paraId="56BDB8C7" w14:textId="1FDB7793" w:rsidR="00D3014A" w:rsidRPr="00B32983" w:rsidRDefault="00D3014A" w:rsidP="00D3014A">
      <w:pPr>
        <w:ind w:firstLine="0"/>
        <w:rPr>
          <w:rFonts w:eastAsia="Times New Roman"/>
          <w:color w:val="000000"/>
          <w:lang w:val="uk-UA" w:eastAsia="uk-UA"/>
        </w:rPr>
      </w:pPr>
      <w:r w:rsidRPr="00B32983">
        <w:rPr>
          <w:noProof/>
          <w:lang w:val="uk-UA"/>
        </w:rPr>
        <w:lastRenderedPageBreak/>
        <w:drawing>
          <wp:inline distT="0" distB="0" distL="0" distR="0" wp14:anchorId="66E9CDB6" wp14:editId="293E7C86">
            <wp:extent cx="5734050" cy="2476500"/>
            <wp:effectExtent l="0" t="0" r="0" b="0"/>
            <wp:docPr id="1" name="Діаграма 1">
              <a:extLst xmlns:a="http://schemas.openxmlformats.org/drawingml/2006/main">
                <a:ext uri="{FF2B5EF4-FFF2-40B4-BE49-F238E27FC236}">
                  <a16:creationId xmlns:a16="http://schemas.microsoft.com/office/drawing/2014/main" id="{23FF3E27-3E57-492D-A40B-CFBDE8D8DC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62D5259" w14:textId="25187011" w:rsidR="00D3014A" w:rsidRPr="00B32983" w:rsidRDefault="00D3014A" w:rsidP="00D3014A">
      <w:pPr>
        <w:ind w:firstLine="0"/>
        <w:rPr>
          <w:color w:val="000000"/>
          <w:lang w:val="uk-UA" w:eastAsia="uk-UA"/>
        </w:rPr>
      </w:pPr>
      <w:r w:rsidRPr="00B32983">
        <w:rPr>
          <w:rFonts w:eastAsia="Times New Roman"/>
          <w:color w:val="000000"/>
          <w:lang w:val="uk-UA" w:eastAsia="uk-UA"/>
        </w:rPr>
        <w:t xml:space="preserve">Рис. 3 </w:t>
      </w:r>
      <w:r w:rsidRPr="00B32983">
        <w:rPr>
          <w:rFonts w:eastAsia="Times New Roman"/>
          <w:color w:val="000000"/>
          <w:lang w:val="uk-UA" w:eastAsia="uk-UA"/>
        </w:rPr>
        <w:softHyphen/>
      </w:r>
      <w:r w:rsidRPr="00B32983">
        <w:rPr>
          <w:rFonts w:eastAsia="Times New Roman"/>
          <w:color w:val="000000"/>
          <w:lang w:val="uk-UA" w:eastAsia="uk-UA"/>
        </w:rPr>
        <w:noBreakHyphen/>
        <w:t xml:space="preserve">  Розрахунок зміни численності населення ОТГ методом апроксимації</w:t>
      </w:r>
    </w:p>
    <w:p w14:paraId="4186FAD3" w14:textId="33BCD96E" w:rsidR="00D3014A" w:rsidRPr="00B32983" w:rsidRDefault="00D3014A" w:rsidP="00D3014A">
      <w:pPr>
        <w:ind w:firstLine="0"/>
        <w:rPr>
          <w:rFonts w:eastAsia="Times New Roman"/>
          <w:color w:val="000000"/>
          <w:vertAlign w:val="superscript"/>
          <w:lang w:val="uk-UA" w:eastAsia="uk-UA"/>
        </w:rPr>
      </w:pPr>
    </w:p>
    <w:p w14:paraId="0E48DF0D" w14:textId="3EBA95EA" w:rsidR="002D443E" w:rsidRPr="00B32983" w:rsidRDefault="007A4951" w:rsidP="004D4CF0">
      <w:pPr>
        <w:rPr>
          <w:lang w:val="uk-UA"/>
        </w:rPr>
      </w:pPr>
      <w:r w:rsidRPr="00B32983">
        <w:rPr>
          <w:lang w:val="uk-UA"/>
        </w:rPr>
        <w:t xml:space="preserve">Не вирішене </w:t>
      </w:r>
      <w:r w:rsidR="002D443E" w:rsidRPr="00B32983">
        <w:rPr>
          <w:lang w:val="uk-UA"/>
        </w:rPr>
        <w:t>питання електронної ідентифікації та єдиного стандарту електронного цифрового підпису</w:t>
      </w:r>
      <w:r w:rsidR="001C6799" w:rsidRPr="00B32983">
        <w:rPr>
          <w:lang w:val="uk-UA"/>
        </w:rPr>
        <w:t>, що може призвести до втрати цілісності та достовірності даних.</w:t>
      </w:r>
    </w:p>
    <w:p w14:paraId="1CA1A6BA" w14:textId="77777777" w:rsidR="006E29A0" w:rsidRPr="00B32983" w:rsidRDefault="006E29A0" w:rsidP="004D4CF0">
      <w:pPr>
        <w:pStyle w:val="a6"/>
        <w:ind w:left="1429" w:firstLine="0"/>
      </w:pPr>
    </w:p>
    <w:p w14:paraId="0085FF79" w14:textId="77777777" w:rsidR="00A5326C" w:rsidRPr="00B32983" w:rsidRDefault="00A5326C" w:rsidP="004D4CF0">
      <w:pPr>
        <w:keepNext/>
        <w:keepLines/>
        <w:numPr>
          <w:ilvl w:val="0"/>
          <w:numId w:val="3"/>
        </w:numPr>
        <w:ind w:firstLine="709"/>
        <w:jc w:val="center"/>
        <w:outlineLvl w:val="0"/>
        <w:rPr>
          <w:rFonts w:eastAsia="Times New Roman"/>
          <w:b/>
          <w:sz w:val="32"/>
          <w:szCs w:val="32"/>
          <w:lang w:val="uk-UA" w:eastAsia="ru-RU"/>
        </w:rPr>
      </w:pPr>
      <w:r w:rsidRPr="00B32983">
        <w:rPr>
          <w:rFonts w:eastAsia="Times New Roman"/>
          <w:b/>
          <w:sz w:val="32"/>
          <w:szCs w:val="32"/>
          <w:lang w:val="uk-UA" w:eastAsia="ru-RU"/>
        </w:rPr>
        <w:t>Визначення мети програми</w:t>
      </w:r>
    </w:p>
    <w:p w14:paraId="2FA66687" w14:textId="77777777" w:rsidR="00A5326C" w:rsidRPr="00B32983" w:rsidRDefault="00A5326C" w:rsidP="004D4CF0">
      <w:pPr>
        <w:rPr>
          <w:rFonts w:eastAsia="Times New Roman"/>
          <w:szCs w:val="24"/>
          <w:lang w:val="uk-UA" w:eastAsia="ru-RU"/>
        </w:rPr>
      </w:pPr>
    </w:p>
    <w:p w14:paraId="1804F132" w14:textId="2AC73126" w:rsidR="00BF2AE3" w:rsidRPr="00B32983" w:rsidRDefault="00A5326C" w:rsidP="004D4CF0">
      <w:pPr>
        <w:shd w:val="clear" w:color="auto" w:fill="FFFFFF"/>
        <w:tabs>
          <w:tab w:val="left" w:pos="9356"/>
        </w:tabs>
        <w:rPr>
          <w:rFonts w:eastAsia="Times New Roman"/>
          <w:lang w:val="uk-UA" w:eastAsia="ru-RU"/>
        </w:rPr>
      </w:pPr>
      <w:r w:rsidRPr="00B32983">
        <w:rPr>
          <w:rFonts w:eastAsia="Times New Roman"/>
          <w:lang w:val="uk-UA" w:eastAsia="ru-RU"/>
        </w:rPr>
        <w:t xml:space="preserve">Метою Програми </w:t>
      </w:r>
      <w:r w:rsidR="00BF2AE3" w:rsidRPr="00B32983">
        <w:rPr>
          <w:rFonts w:eastAsia="Times New Roman"/>
          <w:lang w:val="uk-UA" w:eastAsia="ru-RU"/>
        </w:rPr>
        <w:t xml:space="preserve">проведення </w:t>
      </w:r>
      <w:r w:rsidRPr="00B32983">
        <w:rPr>
          <w:rFonts w:eastAsia="Times New Roman"/>
          <w:lang w:val="uk-UA" w:eastAsia="ru-RU"/>
        </w:rPr>
        <w:t>є</w:t>
      </w:r>
      <w:r w:rsidR="00BF2AE3" w:rsidRPr="00B32983">
        <w:rPr>
          <w:rFonts w:eastAsia="Times New Roman"/>
          <w:lang w:val="uk-UA" w:eastAsia="ru-RU"/>
        </w:rPr>
        <w:t>диної</w:t>
      </w:r>
      <w:r w:rsidRPr="00B32983">
        <w:rPr>
          <w:rFonts w:eastAsia="Times New Roman"/>
          <w:lang w:val="uk-UA" w:eastAsia="ru-RU"/>
        </w:rPr>
        <w:t xml:space="preserve"> </w:t>
      </w:r>
      <w:r w:rsidR="00BF2AE3" w:rsidRPr="00B32983">
        <w:rPr>
          <w:lang w:val="uk-UA"/>
        </w:rPr>
        <w:t>політики розвитку інформаційних технологій, електронного урядування, систем, мереж, інформаційної безпеки, впровадження комп’ютерного, програмного, телекомунікаційного та методичного забезпечення функціонування інформаційно-аналітичних систем органів місцевого самоврядування.</w:t>
      </w:r>
    </w:p>
    <w:p w14:paraId="4A464A98" w14:textId="77777777" w:rsidR="00A5326C" w:rsidRPr="00B32983" w:rsidRDefault="00A5326C" w:rsidP="004D4CF0">
      <w:pPr>
        <w:rPr>
          <w:rFonts w:eastAsia="Times New Roman"/>
          <w:szCs w:val="24"/>
          <w:lang w:val="uk-UA" w:eastAsia="ru-RU"/>
        </w:rPr>
      </w:pPr>
    </w:p>
    <w:p w14:paraId="05A88695" w14:textId="1F0444F2" w:rsidR="00A5326C" w:rsidRPr="00B32983" w:rsidRDefault="00A5326C" w:rsidP="004D4CF0">
      <w:pPr>
        <w:keepNext/>
        <w:keepLines/>
        <w:numPr>
          <w:ilvl w:val="0"/>
          <w:numId w:val="3"/>
        </w:numPr>
        <w:ind w:firstLine="709"/>
        <w:jc w:val="center"/>
        <w:outlineLvl w:val="0"/>
        <w:rPr>
          <w:rFonts w:eastAsia="Times New Roman"/>
          <w:b/>
          <w:sz w:val="32"/>
          <w:szCs w:val="32"/>
          <w:lang w:val="uk-UA" w:eastAsia="ru-RU"/>
        </w:rPr>
      </w:pPr>
      <w:r w:rsidRPr="00B32983">
        <w:rPr>
          <w:rFonts w:eastAsia="Times New Roman"/>
          <w:b/>
          <w:sz w:val="32"/>
          <w:szCs w:val="32"/>
          <w:lang w:val="uk-UA" w:eastAsia="ru-RU"/>
        </w:rPr>
        <w:t>Обґрунтування шляхів і засобів розв’язання проблеми показники результативності</w:t>
      </w:r>
    </w:p>
    <w:p w14:paraId="01D5CD90" w14:textId="77777777" w:rsidR="00145252" w:rsidRPr="00B32983" w:rsidRDefault="00145252" w:rsidP="004D4CF0">
      <w:pPr>
        <w:keepNext/>
        <w:keepLines/>
        <w:ind w:left="1429" w:firstLine="0"/>
        <w:jc w:val="left"/>
        <w:outlineLvl w:val="0"/>
        <w:rPr>
          <w:rFonts w:eastAsia="Times New Roman"/>
          <w:b/>
          <w:sz w:val="32"/>
          <w:szCs w:val="32"/>
          <w:lang w:val="uk-UA" w:eastAsia="ru-RU"/>
        </w:rPr>
      </w:pPr>
    </w:p>
    <w:p w14:paraId="138C2EC8" w14:textId="77777777" w:rsidR="00145252" w:rsidRPr="00B32983" w:rsidRDefault="00145252" w:rsidP="004D4CF0">
      <w:pPr>
        <w:rPr>
          <w:lang w:val="uk-UA"/>
        </w:rPr>
      </w:pPr>
      <w:r w:rsidRPr="00B32983">
        <w:rPr>
          <w:lang w:val="uk-UA"/>
        </w:rPr>
        <w:t>З метою забезпечення розвитку електронного урядування необхідно здійснити комплекс організаційно-технологічних заходів, чітко розмежувати повноваження виконавчих органів міської ради щодо реалізації політики в інформаційній сфері та здійснювати координацію їх діяльності на всіх рівнях.</w:t>
      </w:r>
    </w:p>
    <w:p w14:paraId="7B5FD15A" w14:textId="77777777" w:rsidR="006805C7" w:rsidRPr="00B32983" w:rsidRDefault="00B96E92" w:rsidP="006805C7">
      <w:pPr>
        <w:pStyle w:val="a6"/>
        <w:numPr>
          <w:ilvl w:val="0"/>
          <w:numId w:val="23"/>
        </w:numPr>
        <w:ind w:left="0" w:firstLine="709"/>
      </w:pPr>
      <w:r w:rsidRPr="00B32983">
        <w:rPr>
          <w:b/>
          <w:bCs/>
        </w:rPr>
        <w:t xml:space="preserve">Подолання інформаційної нерівності. </w:t>
      </w:r>
      <w:r w:rsidRPr="00B32983">
        <w:t>Розробка детальних інструкцій, відеоматеріалів, інформаційних брошур для підвищення поінформованості населення про послуги та порядок їх отримання. Розробка методичних рекомендацій та порядку отримання послуг в електронному вигляді, проведення консультацій надавачами послуг. Впровадження соціально-педагогічної послуги "Університет третього віку".</w:t>
      </w:r>
    </w:p>
    <w:p w14:paraId="36EB4732" w14:textId="3B0840DD" w:rsidR="00AB3850" w:rsidRPr="00B32983" w:rsidRDefault="006805C7" w:rsidP="006805C7">
      <w:pPr>
        <w:pStyle w:val="a6"/>
        <w:ind w:left="0" w:firstLine="851"/>
      </w:pPr>
      <w:r w:rsidRPr="00B32983">
        <w:rPr>
          <w:color w:val="000000"/>
          <w:lang w:eastAsia="uk-UA"/>
        </w:rPr>
        <w:t>Н</w:t>
      </w:r>
      <w:r w:rsidR="00AB3850" w:rsidRPr="00B32983">
        <w:rPr>
          <w:color w:val="000000"/>
          <w:lang w:eastAsia="uk-UA"/>
        </w:rPr>
        <w:t>авчання громадян і суб’єктів господарювання використанню технологій електронного урядування</w:t>
      </w:r>
      <w:r w:rsidRPr="00B32983">
        <w:rPr>
          <w:color w:val="000000"/>
          <w:lang w:eastAsia="uk-UA"/>
        </w:rPr>
        <w:t>, шляхом формування інструкцій та уроків.</w:t>
      </w:r>
    </w:p>
    <w:p w14:paraId="77EAB417" w14:textId="0FE56CA5" w:rsidR="00B96E92" w:rsidRPr="00B32983" w:rsidRDefault="00B96E92" w:rsidP="004D4CF0">
      <w:pPr>
        <w:pStyle w:val="a6"/>
        <w:numPr>
          <w:ilvl w:val="0"/>
          <w:numId w:val="23"/>
        </w:numPr>
        <w:ind w:left="0" w:firstLine="709"/>
      </w:pPr>
      <w:r w:rsidRPr="00B32983">
        <w:lastRenderedPageBreak/>
        <w:t xml:space="preserve">Для вирішення проблеми </w:t>
      </w:r>
      <w:r w:rsidRPr="00B32983">
        <w:rPr>
          <w:b/>
          <w:bCs/>
        </w:rPr>
        <w:t>доступності</w:t>
      </w:r>
      <w:r w:rsidRPr="00B32983">
        <w:t xml:space="preserve"> раціональним </w:t>
      </w:r>
      <w:r w:rsidR="006D6B82" w:rsidRPr="00B32983">
        <w:t>необхідною є</w:t>
      </w:r>
      <w:r w:rsidRPr="00B32983">
        <w:t xml:space="preserve"> інвентаризація всіх послуг що надаються виконавчими органами ради з подальшою розробкою інформаційних карток публічної послуги. Необхідним є скорочення до необхідного мінімуму додаткових документів до заяв, заборона вимагати документи які знаходяться у відкритому доступі, оцифрування та отримання доступу до реєстрів власниками яких є Житомирська міська ОТГ для виконавчих органів ради, з переведенням якомога більшою кількістю найчастіше запитуваних послуг в електронний вигляд. Це в свою чергу підвищить доступність і прозорість, знизить корупційні ризики. </w:t>
      </w:r>
    </w:p>
    <w:p w14:paraId="020BC567" w14:textId="77777777" w:rsidR="00B96E92" w:rsidRPr="00B32983" w:rsidRDefault="00B96E92" w:rsidP="004D4CF0">
      <w:pPr>
        <w:pStyle w:val="a6"/>
        <w:ind w:left="0"/>
      </w:pPr>
      <w:r w:rsidRPr="00B32983">
        <w:t>Користувачі повинні мати повнофункціональний доступ до необхідної інформації та функцій електронних сервісів з використанням спеціалізованого апаратного та програмного забезпечення, в тому числі призначеного для користувачів з порушеннями зору, слуху, опорно-рухового апарату, мовлення та інтелектуального розвитку, а також з різними комбінаціями порушень та з використанням мобільних пристроїв.</w:t>
      </w:r>
    </w:p>
    <w:p w14:paraId="18A0BB64" w14:textId="6CBA7DB2" w:rsidR="00B96E92" w:rsidRPr="00B32983" w:rsidRDefault="00B96E92" w:rsidP="004D4CF0">
      <w:pPr>
        <w:pStyle w:val="a6"/>
        <w:ind w:left="0"/>
      </w:pPr>
      <w:r w:rsidRPr="00B32983">
        <w:t>Аудіо- та відеоматеріали повинні супроводжуватися текстом, еквівалентним інформації, що містить аудіо- та відеозапис. Інформація, розміщена в рухомій стрічці, графічні та мультимедійні матеріали повинні дублюватися за допомогою звичайного тексту.</w:t>
      </w:r>
    </w:p>
    <w:p w14:paraId="49750BAD" w14:textId="01B5E649" w:rsidR="00BA6E3D" w:rsidRPr="00B32983" w:rsidRDefault="00BA6E3D" w:rsidP="004D4CF0">
      <w:pPr>
        <w:pStyle w:val="a6"/>
        <w:ind w:left="0"/>
      </w:pPr>
      <w:r w:rsidRPr="00B32983">
        <w:t>Для вирішення проблеми доступності необхідним є реалізація наступних заходів:</w:t>
      </w:r>
    </w:p>
    <w:p w14:paraId="46740EC7" w14:textId="77777777" w:rsidR="00145252" w:rsidRPr="00B32983" w:rsidRDefault="00145252" w:rsidP="004D4CF0">
      <w:pPr>
        <w:numPr>
          <w:ilvl w:val="0"/>
          <w:numId w:val="10"/>
        </w:numPr>
        <w:shd w:val="clear" w:color="auto" w:fill="FFFFFF"/>
        <w:ind w:left="0" w:firstLine="709"/>
        <w:contextualSpacing/>
        <w:rPr>
          <w:rFonts w:eastAsia="Times New Roman"/>
          <w:lang w:val="uk-UA" w:eastAsia="ru-RU"/>
        </w:rPr>
      </w:pPr>
      <w:r w:rsidRPr="00B32983">
        <w:rPr>
          <w:rFonts w:eastAsia="Times New Roman"/>
          <w:lang w:val="uk-UA" w:eastAsia="ru-RU"/>
        </w:rPr>
        <w:t>розширити кількість орієнтованих на потреби громадян електронних сервісів та адміністративних послуг, які надаються дистанційно;</w:t>
      </w:r>
    </w:p>
    <w:p w14:paraId="077E1AB3" w14:textId="77777777" w:rsidR="00145252" w:rsidRPr="00B32983" w:rsidRDefault="00145252" w:rsidP="004D4CF0">
      <w:pPr>
        <w:numPr>
          <w:ilvl w:val="0"/>
          <w:numId w:val="10"/>
        </w:numPr>
        <w:shd w:val="clear" w:color="auto" w:fill="FFFFFF"/>
        <w:ind w:left="0" w:firstLine="709"/>
        <w:contextualSpacing/>
        <w:rPr>
          <w:rFonts w:eastAsia="Times New Roman"/>
          <w:lang w:val="uk-UA" w:eastAsia="ru-RU"/>
        </w:rPr>
      </w:pPr>
      <w:r w:rsidRPr="00B32983">
        <w:rPr>
          <w:rFonts w:eastAsia="Times New Roman"/>
          <w:lang w:val="uk-UA" w:eastAsia="ru-RU"/>
        </w:rPr>
        <w:t>створити електронний кабінет громадянина;</w:t>
      </w:r>
    </w:p>
    <w:p w14:paraId="3A05BC86" w14:textId="16598205" w:rsidR="00145252" w:rsidRPr="00B32983" w:rsidRDefault="00145252" w:rsidP="004D4CF0">
      <w:pPr>
        <w:numPr>
          <w:ilvl w:val="0"/>
          <w:numId w:val="10"/>
        </w:numPr>
        <w:shd w:val="clear" w:color="auto" w:fill="FFFFFF"/>
        <w:ind w:left="0" w:firstLine="709"/>
        <w:contextualSpacing/>
        <w:rPr>
          <w:rFonts w:eastAsia="Times New Roman"/>
          <w:lang w:val="uk-UA" w:eastAsia="ru-RU"/>
        </w:rPr>
      </w:pPr>
      <w:r w:rsidRPr="00B32983">
        <w:rPr>
          <w:rFonts w:eastAsia="Times New Roman"/>
          <w:lang w:val="uk-UA" w:eastAsia="ru-RU"/>
        </w:rPr>
        <w:t>створити електронну чергу</w:t>
      </w:r>
      <w:r w:rsidR="006D6B82" w:rsidRPr="00B32983">
        <w:rPr>
          <w:rFonts w:eastAsia="Times New Roman"/>
          <w:lang w:val="uk-UA" w:eastAsia="ru-RU"/>
        </w:rPr>
        <w:t xml:space="preserve"> в ЦНАП</w:t>
      </w:r>
      <w:r w:rsidRPr="00B32983">
        <w:rPr>
          <w:rFonts w:eastAsia="Times New Roman"/>
          <w:lang w:val="uk-UA" w:eastAsia="ru-RU"/>
        </w:rPr>
        <w:t>;</w:t>
      </w:r>
    </w:p>
    <w:p w14:paraId="64995C83" w14:textId="1AB2E5B2" w:rsidR="00AB3850" w:rsidRPr="00B32983" w:rsidRDefault="00AB3850" w:rsidP="004D4CF0">
      <w:pPr>
        <w:numPr>
          <w:ilvl w:val="0"/>
          <w:numId w:val="10"/>
        </w:numPr>
        <w:shd w:val="clear" w:color="auto" w:fill="FFFFFF"/>
        <w:ind w:left="0" w:firstLine="709"/>
        <w:contextualSpacing/>
        <w:rPr>
          <w:rFonts w:eastAsia="Times New Roman"/>
          <w:lang w:val="uk-UA" w:eastAsia="ru-RU"/>
        </w:rPr>
      </w:pPr>
      <w:r w:rsidRPr="00B32983">
        <w:rPr>
          <w:rFonts w:eastAsia="Times New Roman"/>
          <w:lang w:val="uk-UA" w:eastAsia="ru-RU"/>
        </w:rPr>
        <w:t>розробити карту дій для послуг</w:t>
      </w:r>
      <w:r w:rsidR="00EF5AC2" w:rsidRPr="00B32983">
        <w:rPr>
          <w:rFonts w:eastAsia="Times New Roman"/>
          <w:lang w:val="uk-UA" w:eastAsia="ru-RU"/>
        </w:rPr>
        <w:t>,</w:t>
      </w:r>
      <w:r w:rsidRPr="00B32983">
        <w:rPr>
          <w:rFonts w:eastAsia="Times New Roman"/>
          <w:lang w:val="uk-UA" w:eastAsia="ru-RU"/>
        </w:rPr>
        <w:t xml:space="preserve"> що надаються не за принципом «Єдиного вікна»;</w:t>
      </w:r>
    </w:p>
    <w:p w14:paraId="0ED62398" w14:textId="1A5E7465" w:rsidR="00AB3850" w:rsidRPr="00B32983" w:rsidRDefault="00AB3850" w:rsidP="00BA6E3D">
      <w:pPr>
        <w:numPr>
          <w:ilvl w:val="0"/>
          <w:numId w:val="10"/>
        </w:numPr>
        <w:shd w:val="clear" w:color="auto" w:fill="FFFFFF"/>
        <w:ind w:left="0" w:firstLine="709"/>
        <w:contextualSpacing/>
        <w:rPr>
          <w:rFonts w:eastAsia="Times New Roman"/>
          <w:lang w:val="uk-UA" w:eastAsia="ru-RU"/>
        </w:rPr>
      </w:pPr>
      <w:r w:rsidRPr="00B32983">
        <w:rPr>
          <w:rFonts w:eastAsia="Times New Roman"/>
          <w:lang w:val="uk-UA" w:eastAsia="ru-RU"/>
        </w:rPr>
        <w:t>оптимізувати картки, заяви прийому, мінімізувавши необхідні документи;</w:t>
      </w:r>
    </w:p>
    <w:p w14:paraId="59EC7654" w14:textId="5C229855" w:rsidR="00AB3850" w:rsidRPr="00B32983" w:rsidRDefault="00AB3850" w:rsidP="004D4CF0">
      <w:pPr>
        <w:numPr>
          <w:ilvl w:val="0"/>
          <w:numId w:val="11"/>
        </w:numPr>
        <w:ind w:left="0" w:firstLine="709"/>
        <w:contextualSpacing/>
        <w:rPr>
          <w:rFonts w:eastAsia="Times New Roman"/>
          <w:lang w:val="uk-UA" w:eastAsia="ru-RU"/>
        </w:rPr>
      </w:pPr>
      <w:r w:rsidRPr="00B32983">
        <w:rPr>
          <w:rFonts w:eastAsia="Times New Roman"/>
          <w:lang w:val="uk-UA" w:eastAsia="ru-RU"/>
        </w:rPr>
        <w:t>збільш</w:t>
      </w:r>
      <w:r w:rsidR="00BA6E3D" w:rsidRPr="00B32983">
        <w:rPr>
          <w:rFonts w:eastAsia="Times New Roman"/>
          <w:lang w:val="uk-UA" w:eastAsia="ru-RU"/>
        </w:rPr>
        <w:t>ити</w:t>
      </w:r>
      <w:r w:rsidRPr="00B32983">
        <w:rPr>
          <w:rFonts w:eastAsia="Times New Roman"/>
          <w:lang w:val="uk-UA" w:eastAsia="ru-RU"/>
        </w:rPr>
        <w:t xml:space="preserve"> кільк</w:t>
      </w:r>
      <w:r w:rsidR="00BA6E3D" w:rsidRPr="00B32983">
        <w:rPr>
          <w:rFonts w:eastAsia="Times New Roman"/>
          <w:lang w:val="uk-UA" w:eastAsia="ru-RU"/>
        </w:rPr>
        <w:t>ість</w:t>
      </w:r>
      <w:r w:rsidRPr="00B32983">
        <w:rPr>
          <w:rFonts w:eastAsia="Times New Roman"/>
          <w:lang w:val="uk-UA" w:eastAsia="ru-RU"/>
        </w:rPr>
        <w:t xml:space="preserve"> адміністративних послуг</w:t>
      </w:r>
      <w:r w:rsidR="00EF5AC2" w:rsidRPr="00B32983">
        <w:rPr>
          <w:rFonts w:eastAsia="Times New Roman"/>
          <w:lang w:val="uk-UA" w:eastAsia="ru-RU"/>
        </w:rPr>
        <w:t>,</w:t>
      </w:r>
      <w:r w:rsidRPr="00B32983">
        <w:rPr>
          <w:rFonts w:eastAsia="Times New Roman"/>
          <w:lang w:val="uk-UA" w:eastAsia="ru-RU"/>
        </w:rPr>
        <w:t xml:space="preserve"> що надаються в електронному вигляді;</w:t>
      </w:r>
    </w:p>
    <w:p w14:paraId="13429494" w14:textId="348BD512" w:rsidR="00902400" w:rsidRPr="00B32983" w:rsidRDefault="00902400" w:rsidP="004D4CF0">
      <w:pPr>
        <w:pStyle w:val="a6"/>
        <w:numPr>
          <w:ilvl w:val="0"/>
          <w:numId w:val="27"/>
        </w:numPr>
        <w:ind w:left="0" w:firstLine="709"/>
      </w:pPr>
      <w:r w:rsidRPr="00B32983">
        <w:t>організ</w:t>
      </w:r>
      <w:r w:rsidR="00BA6E3D" w:rsidRPr="00B32983">
        <w:t>увати</w:t>
      </w:r>
      <w:r w:rsidRPr="00B32983">
        <w:t xml:space="preserve"> надання послуг в електронній формі в усіх сферах суспільного життя;</w:t>
      </w:r>
    </w:p>
    <w:p w14:paraId="05E40339" w14:textId="01CDA65C" w:rsidR="003D2441" w:rsidRPr="00B32983" w:rsidRDefault="003D2441" w:rsidP="004D4CF0">
      <w:pPr>
        <w:pStyle w:val="a6"/>
        <w:numPr>
          <w:ilvl w:val="0"/>
          <w:numId w:val="27"/>
        </w:numPr>
        <w:ind w:left="0" w:firstLine="709"/>
      </w:pPr>
      <w:r w:rsidRPr="00B32983">
        <w:t>проведення опитувань щодо якості обслуговування;</w:t>
      </w:r>
    </w:p>
    <w:p w14:paraId="7FBE49E3" w14:textId="509FFBCD" w:rsidR="003D2441" w:rsidRPr="00B32983" w:rsidRDefault="003D2441" w:rsidP="004D4CF0">
      <w:pPr>
        <w:pStyle w:val="a6"/>
        <w:numPr>
          <w:ilvl w:val="0"/>
          <w:numId w:val="27"/>
        </w:numPr>
        <w:ind w:left="0" w:firstLine="709"/>
      </w:pPr>
      <w:r w:rsidRPr="00B32983">
        <w:t xml:space="preserve">створення </w:t>
      </w:r>
      <w:proofErr w:type="spellStart"/>
      <w:r w:rsidRPr="00B32983">
        <w:t>online</w:t>
      </w:r>
      <w:proofErr w:type="spellEnd"/>
      <w:r w:rsidRPr="00B32983">
        <w:t>-консультацій з найактуальніших питань;</w:t>
      </w:r>
    </w:p>
    <w:p w14:paraId="42258938" w14:textId="0B3E42BF" w:rsidR="003D2441" w:rsidRPr="00B32983" w:rsidRDefault="003D2441" w:rsidP="004D4CF0">
      <w:pPr>
        <w:pStyle w:val="a6"/>
        <w:numPr>
          <w:ilvl w:val="0"/>
          <w:numId w:val="27"/>
        </w:numPr>
        <w:ind w:left="0" w:firstLine="709"/>
      </w:pPr>
      <w:r w:rsidRPr="00B32983">
        <w:t xml:space="preserve">проведення опитувань населення щодо оптимізації роботи </w:t>
      </w:r>
      <w:r w:rsidR="00BA6E3D" w:rsidRPr="00B32983">
        <w:t>ЦНАП</w:t>
      </w:r>
      <w:r w:rsidRPr="00B32983">
        <w:t>;</w:t>
      </w:r>
    </w:p>
    <w:p w14:paraId="73E247A9" w14:textId="2D3747D7" w:rsidR="003D2441" w:rsidRPr="00B32983" w:rsidRDefault="003D2441" w:rsidP="004D4CF0">
      <w:pPr>
        <w:pStyle w:val="a6"/>
        <w:numPr>
          <w:ilvl w:val="0"/>
          <w:numId w:val="27"/>
        </w:numPr>
        <w:ind w:left="0" w:firstLine="709"/>
      </w:pPr>
      <w:r w:rsidRPr="00B32983">
        <w:t xml:space="preserve">підключення сервісу </w:t>
      </w:r>
      <w:proofErr w:type="spellStart"/>
      <w:r w:rsidRPr="00B32983">
        <w:t>sms</w:t>
      </w:r>
      <w:proofErr w:type="spellEnd"/>
      <w:r w:rsidRPr="00B32983">
        <w:t xml:space="preserve"> повідомлень;</w:t>
      </w:r>
    </w:p>
    <w:p w14:paraId="69419CEE" w14:textId="51D48E35" w:rsidR="00B96E92" w:rsidRPr="00B32983" w:rsidRDefault="00B96E92" w:rsidP="004D4CF0">
      <w:pPr>
        <w:pStyle w:val="a6"/>
        <w:numPr>
          <w:ilvl w:val="0"/>
          <w:numId w:val="23"/>
        </w:numPr>
        <w:ind w:left="0" w:firstLine="709"/>
      </w:pPr>
      <w:r w:rsidRPr="00B32983">
        <w:rPr>
          <w:b/>
          <w:bCs/>
        </w:rPr>
        <w:t xml:space="preserve">Вдосконалення роботи виконавчих органів ради.  </w:t>
      </w:r>
      <w:r w:rsidRPr="00B32983">
        <w:t xml:space="preserve">Впровадження електронного урядування в роботу виконавчих органів ради, безперебійна підтримка існуючих інформаційно-телекомунікаційних ресурсів, серверних </w:t>
      </w:r>
      <w:proofErr w:type="spellStart"/>
      <w:r w:rsidRPr="00B32983">
        <w:t>потужностей</w:t>
      </w:r>
      <w:proofErr w:type="spellEnd"/>
      <w:r w:rsidRPr="00B32983">
        <w:t xml:space="preserve">, обладнання. Розробка концепції електронного урядування </w:t>
      </w:r>
      <w:r w:rsidRPr="00B32983">
        <w:lastRenderedPageBreak/>
        <w:t xml:space="preserve">для об’єднання інформаційних ресурсів та створення єдиного інформаційного простору муніципалітету. </w:t>
      </w:r>
    </w:p>
    <w:p w14:paraId="292008DF" w14:textId="363AD756" w:rsidR="00145252" w:rsidRPr="00B32983" w:rsidRDefault="00145252" w:rsidP="004D4CF0">
      <w:pPr>
        <w:rPr>
          <w:rFonts w:eastAsia="Times New Roman"/>
          <w:lang w:val="uk-UA" w:eastAsia="ru-RU"/>
        </w:rPr>
      </w:pPr>
      <w:r w:rsidRPr="00B32983">
        <w:rPr>
          <w:rFonts w:eastAsia="Times New Roman"/>
          <w:lang w:val="uk-UA" w:eastAsia="ru-RU"/>
        </w:rPr>
        <w:t>Основним механізмом організації взаємодії між виконавчими органами міської ради та підпорядкованими міській раді підприємствами, установами організаціями має стати система електронного документообігу.</w:t>
      </w:r>
    </w:p>
    <w:p w14:paraId="4B0CDD6A" w14:textId="2B462868" w:rsidR="00DC64A0" w:rsidRPr="00B32983" w:rsidRDefault="00DC64A0" w:rsidP="004D4CF0">
      <w:pPr>
        <w:rPr>
          <w:rFonts w:eastAsia="Times New Roman"/>
          <w:lang w:val="uk-UA" w:eastAsia="ru-RU"/>
        </w:rPr>
      </w:pPr>
      <w:r w:rsidRPr="00B32983">
        <w:rPr>
          <w:rFonts w:eastAsia="Times New Roman"/>
          <w:lang w:val="uk-UA" w:eastAsia="ru-RU"/>
        </w:rPr>
        <w:t xml:space="preserve">СЕВ ОВВ </w:t>
      </w:r>
    </w:p>
    <w:p w14:paraId="4D011EEA" w14:textId="4A5C160C" w:rsidR="00145252" w:rsidRPr="00B32983" w:rsidRDefault="00145252" w:rsidP="004D4CF0">
      <w:pPr>
        <w:shd w:val="clear" w:color="auto" w:fill="FFFFFF"/>
        <w:tabs>
          <w:tab w:val="left" w:pos="9356"/>
        </w:tabs>
        <w:rPr>
          <w:rFonts w:eastAsia="Times New Roman"/>
          <w:lang w:val="uk-UA" w:eastAsia="ru-RU"/>
        </w:rPr>
      </w:pPr>
      <w:r w:rsidRPr="00B32983">
        <w:rPr>
          <w:rFonts w:eastAsia="Times New Roman"/>
          <w:lang w:val="uk-UA" w:eastAsia="ru-RU"/>
        </w:rPr>
        <w:t xml:space="preserve">Для досягнення </w:t>
      </w:r>
      <w:r w:rsidR="00AB3850" w:rsidRPr="00B32983">
        <w:rPr>
          <w:rFonts w:eastAsia="Times New Roman"/>
          <w:lang w:val="uk-UA" w:eastAsia="ru-RU"/>
        </w:rPr>
        <w:t>цілі</w:t>
      </w:r>
      <w:r w:rsidRPr="00B32983">
        <w:rPr>
          <w:rFonts w:eastAsia="Times New Roman"/>
          <w:lang w:val="uk-UA" w:eastAsia="ru-RU"/>
        </w:rPr>
        <w:t xml:space="preserve"> необхідно:</w:t>
      </w:r>
    </w:p>
    <w:p w14:paraId="3F0BD0EC" w14:textId="31915BF0" w:rsidR="00145252" w:rsidRPr="00B32983" w:rsidRDefault="00145252" w:rsidP="004D4CF0">
      <w:pPr>
        <w:numPr>
          <w:ilvl w:val="0"/>
          <w:numId w:val="10"/>
        </w:numPr>
        <w:shd w:val="clear" w:color="auto" w:fill="FFFFFF"/>
        <w:tabs>
          <w:tab w:val="left" w:pos="1134"/>
        </w:tabs>
        <w:ind w:left="0" w:firstLine="709"/>
        <w:contextualSpacing/>
        <w:rPr>
          <w:rFonts w:eastAsia="Times New Roman"/>
          <w:lang w:val="uk-UA" w:eastAsia="ru-RU"/>
        </w:rPr>
      </w:pPr>
      <w:r w:rsidRPr="00B32983">
        <w:rPr>
          <w:rFonts w:eastAsia="Times New Roman"/>
          <w:lang w:val="uk-UA" w:eastAsia="ru-RU"/>
        </w:rPr>
        <w:t>привести у відповідність до сучасних потреб програмне забезпечення, комп’ютерну та оргтехніку, як основний інструмент роботи працівників органів місцевого самоврядування;</w:t>
      </w:r>
    </w:p>
    <w:p w14:paraId="3080E739" w14:textId="318844C5" w:rsidR="00F225A9" w:rsidRPr="00B32983" w:rsidRDefault="00EF5AC2" w:rsidP="004D4CF0">
      <w:pPr>
        <w:numPr>
          <w:ilvl w:val="0"/>
          <w:numId w:val="10"/>
        </w:numPr>
        <w:shd w:val="clear" w:color="auto" w:fill="FFFFFF"/>
        <w:tabs>
          <w:tab w:val="left" w:pos="1134"/>
        </w:tabs>
        <w:ind w:left="0" w:firstLine="709"/>
        <w:contextualSpacing/>
        <w:rPr>
          <w:rFonts w:eastAsia="Times New Roman"/>
          <w:lang w:val="uk-UA" w:eastAsia="ru-RU"/>
        </w:rPr>
      </w:pPr>
      <w:r w:rsidRPr="00B32983">
        <w:rPr>
          <w:rFonts w:eastAsia="Times New Roman"/>
          <w:lang w:val="uk-UA" w:eastAsia="ru-RU"/>
        </w:rPr>
        <w:t>о</w:t>
      </w:r>
      <w:r w:rsidR="00F225A9" w:rsidRPr="00B32983">
        <w:rPr>
          <w:rFonts w:eastAsia="Times New Roman"/>
          <w:lang w:val="uk-UA" w:eastAsia="ru-RU"/>
        </w:rPr>
        <w:t>рганізація взаємодії з СЕВ ОВВ;</w:t>
      </w:r>
    </w:p>
    <w:p w14:paraId="435AC660" w14:textId="77777777" w:rsidR="00145252" w:rsidRPr="00B32983" w:rsidRDefault="00145252" w:rsidP="004D4CF0">
      <w:pPr>
        <w:numPr>
          <w:ilvl w:val="0"/>
          <w:numId w:val="10"/>
        </w:numPr>
        <w:shd w:val="clear" w:color="auto" w:fill="FFFFFF"/>
        <w:tabs>
          <w:tab w:val="left" w:pos="1134"/>
        </w:tabs>
        <w:ind w:left="0" w:firstLine="709"/>
        <w:contextualSpacing/>
        <w:rPr>
          <w:rFonts w:eastAsia="Times New Roman"/>
          <w:lang w:val="uk-UA" w:eastAsia="ru-RU"/>
        </w:rPr>
      </w:pPr>
      <w:r w:rsidRPr="00B32983">
        <w:rPr>
          <w:rFonts w:eastAsia="Times New Roman"/>
          <w:lang w:val="uk-UA" w:eastAsia="ru-RU"/>
        </w:rPr>
        <w:t>використання електронного документообігу;</w:t>
      </w:r>
    </w:p>
    <w:p w14:paraId="0C792626" w14:textId="77777777" w:rsidR="00145252" w:rsidRPr="00B32983" w:rsidRDefault="00145252" w:rsidP="004D4CF0">
      <w:pPr>
        <w:numPr>
          <w:ilvl w:val="0"/>
          <w:numId w:val="10"/>
        </w:numPr>
        <w:shd w:val="clear" w:color="auto" w:fill="FFFFFF"/>
        <w:tabs>
          <w:tab w:val="left" w:pos="1134"/>
        </w:tabs>
        <w:ind w:left="0" w:firstLine="709"/>
        <w:contextualSpacing/>
        <w:rPr>
          <w:rFonts w:eastAsia="Times New Roman"/>
          <w:lang w:val="uk-UA" w:eastAsia="ru-RU"/>
        </w:rPr>
      </w:pPr>
      <w:r w:rsidRPr="00B32983">
        <w:rPr>
          <w:rFonts w:eastAsia="Times New Roman"/>
          <w:lang w:val="uk-UA" w:eastAsia="ru-RU"/>
        </w:rPr>
        <w:t>розроблення та впровадження програмно-апаратних засобів для забезпечення сумісності систем електронного документообігу органів державної влади та органів місцевого самоврядування;</w:t>
      </w:r>
    </w:p>
    <w:p w14:paraId="1EB9280B" w14:textId="77777777" w:rsidR="00145252" w:rsidRPr="00B32983" w:rsidRDefault="00145252" w:rsidP="004D4CF0">
      <w:pPr>
        <w:numPr>
          <w:ilvl w:val="0"/>
          <w:numId w:val="10"/>
        </w:numPr>
        <w:shd w:val="clear" w:color="auto" w:fill="FFFFFF"/>
        <w:tabs>
          <w:tab w:val="left" w:pos="1134"/>
        </w:tabs>
        <w:ind w:left="0" w:firstLine="709"/>
        <w:contextualSpacing/>
        <w:rPr>
          <w:rFonts w:eastAsia="Times New Roman"/>
          <w:lang w:val="uk-UA" w:eastAsia="ru-RU"/>
        </w:rPr>
      </w:pPr>
      <w:r w:rsidRPr="00B32983">
        <w:rPr>
          <w:rFonts w:eastAsia="Times New Roman"/>
          <w:lang w:val="uk-UA" w:eastAsia="ru-RU"/>
        </w:rPr>
        <w:t>розробка форматів типових електронних документів;</w:t>
      </w:r>
    </w:p>
    <w:p w14:paraId="4041F63A" w14:textId="77777777" w:rsidR="00145252" w:rsidRPr="00B32983" w:rsidRDefault="00145252" w:rsidP="004D4CF0">
      <w:pPr>
        <w:numPr>
          <w:ilvl w:val="0"/>
          <w:numId w:val="10"/>
        </w:numPr>
        <w:shd w:val="clear" w:color="auto" w:fill="FFFFFF"/>
        <w:tabs>
          <w:tab w:val="left" w:pos="1134"/>
        </w:tabs>
        <w:ind w:left="0" w:firstLine="709"/>
        <w:contextualSpacing/>
        <w:rPr>
          <w:rFonts w:eastAsia="Times New Roman"/>
          <w:lang w:val="uk-UA" w:eastAsia="ru-RU"/>
        </w:rPr>
      </w:pPr>
      <w:r w:rsidRPr="00B32983">
        <w:rPr>
          <w:rFonts w:eastAsia="Times New Roman"/>
          <w:lang w:val="uk-UA" w:eastAsia="ru-RU"/>
        </w:rPr>
        <w:t>розширити та модернізувати мультисервісну мережу, підключити до неї всі комунальні підприємства, установи та заклади міста;</w:t>
      </w:r>
    </w:p>
    <w:p w14:paraId="3D8FECCE" w14:textId="77777777" w:rsidR="00145252" w:rsidRPr="00B32983" w:rsidRDefault="00145252" w:rsidP="004D4CF0">
      <w:pPr>
        <w:numPr>
          <w:ilvl w:val="0"/>
          <w:numId w:val="10"/>
        </w:numPr>
        <w:shd w:val="clear" w:color="auto" w:fill="FFFFFF"/>
        <w:tabs>
          <w:tab w:val="left" w:pos="1134"/>
        </w:tabs>
        <w:ind w:left="0" w:firstLine="709"/>
        <w:contextualSpacing/>
        <w:rPr>
          <w:rFonts w:eastAsia="Times New Roman"/>
          <w:lang w:val="uk-UA" w:eastAsia="ru-RU"/>
        </w:rPr>
      </w:pPr>
      <w:r w:rsidRPr="00B32983">
        <w:rPr>
          <w:rFonts w:eastAsia="Times New Roman"/>
          <w:lang w:val="uk-UA" w:eastAsia="ru-RU"/>
        </w:rPr>
        <w:t>підвищити рівень консолідації виконавчих органів міської ради та підпорядкованих їм комунальних підприємств, установ і закладів, впровадити електронний документообіг між ними;</w:t>
      </w:r>
    </w:p>
    <w:p w14:paraId="557C7D97" w14:textId="77777777" w:rsidR="00145252" w:rsidRPr="00B32983" w:rsidRDefault="00145252" w:rsidP="004D4CF0">
      <w:pPr>
        <w:numPr>
          <w:ilvl w:val="0"/>
          <w:numId w:val="10"/>
        </w:numPr>
        <w:shd w:val="clear" w:color="auto" w:fill="FFFFFF"/>
        <w:tabs>
          <w:tab w:val="left" w:pos="1134"/>
        </w:tabs>
        <w:ind w:left="0" w:firstLine="709"/>
        <w:contextualSpacing/>
        <w:rPr>
          <w:rFonts w:eastAsia="Times New Roman"/>
          <w:lang w:val="uk-UA" w:eastAsia="ru-RU"/>
        </w:rPr>
      </w:pPr>
      <w:r w:rsidRPr="00B32983">
        <w:rPr>
          <w:rFonts w:eastAsia="Times New Roman"/>
          <w:lang w:val="uk-UA" w:eastAsia="ru-RU"/>
        </w:rPr>
        <w:t>забезпечити контроль за результативністю діяльності виконавчих органів ради з одночасним забезпеченням належного рівня інформаційної безпеки;</w:t>
      </w:r>
    </w:p>
    <w:p w14:paraId="152E50BF" w14:textId="2E71F182" w:rsidR="00B96E92" w:rsidRPr="00B32983" w:rsidRDefault="00B96E92" w:rsidP="004D4CF0">
      <w:pPr>
        <w:pStyle w:val="a6"/>
        <w:numPr>
          <w:ilvl w:val="0"/>
          <w:numId w:val="23"/>
        </w:numPr>
        <w:ind w:left="0" w:firstLine="709"/>
      </w:pPr>
      <w:r w:rsidRPr="00B32983">
        <w:rPr>
          <w:b/>
          <w:bCs/>
        </w:rPr>
        <w:t>Дискримінація.</w:t>
      </w:r>
      <w:r w:rsidRPr="00B32983">
        <w:t xml:space="preserve"> При впровадженні електронних сервісів мають враховуватись потреби всіх користувачів незалежно від раси, кольору шкіри, статі, мови, релігії, політичних або інших переконань, національного чи соціального походження, майнового, станового або іншого становища. </w:t>
      </w:r>
    </w:p>
    <w:p w14:paraId="26066C6A" w14:textId="009C8398" w:rsidR="0065594C" w:rsidRPr="00B32983" w:rsidRDefault="0065594C" w:rsidP="0065594C">
      <w:pPr>
        <w:rPr>
          <w:lang w:val="uk-UA"/>
        </w:rPr>
      </w:pPr>
      <w:r w:rsidRPr="00B32983">
        <w:rPr>
          <w:lang w:val="uk-UA"/>
        </w:rPr>
        <w:t xml:space="preserve">Звичайно, далеко не за кожною ознакою, яка може бути притаманна особі протягом короткого чи довшого проміжку часу, </w:t>
      </w:r>
      <w:proofErr w:type="spellStart"/>
      <w:r w:rsidRPr="00B32983">
        <w:rPr>
          <w:lang w:val="uk-UA"/>
        </w:rPr>
        <w:t>антидискримінаційне</w:t>
      </w:r>
      <w:proofErr w:type="spellEnd"/>
      <w:r w:rsidRPr="00B32983">
        <w:rPr>
          <w:lang w:val="uk-UA"/>
        </w:rPr>
        <w:t xml:space="preserve"> законодавство забороняє проводити розрізнення. Для визначення тих чи інших ознак, за якими забороняється дискримінація, можна користуватися загальним правилом, сформульованим на підставі практики Європейського суду з прав людини – інші ознаки повинні відображати певну «персональну» характеристику (статус), за якою можна відрізнити осіб або групи осіб та бути достатньо подібними до ознак, які зазначені у відповідних нормах </w:t>
      </w:r>
      <w:proofErr w:type="spellStart"/>
      <w:r w:rsidRPr="00B32983">
        <w:rPr>
          <w:lang w:val="uk-UA"/>
        </w:rPr>
        <w:t>антидискримінаційного</w:t>
      </w:r>
      <w:proofErr w:type="spellEnd"/>
      <w:r w:rsidRPr="00B32983">
        <w:rPr>
          <w:lang w:val="uk-UA"/>
        </w:rPr>
        <w:t xml:space="preserve"> законодавства (в національному контексті це стаття 24 Конституції України та стаття 1 Закону України «Про засади запобігання та протидії дискримінації»), зокрема бути невід’ємними, вродженими, незалежними від особи та майже або повністю незмінними характеристиками (як, напр., колір шкіри, стать, сексуальна орієнтація) або стосуватися визначального для особистої або </w:t>
      </w:r>
      <w:r w:rsidRPr="00B32983">
        <w:rPr>
          <w:lang w:val="uk-UA"/>
        </w:rPr>
        <w:lastRenderedPageBreak/>
        <w:t>групової ідентичності вибору (як, напр., релігійні або інші переконання, національна приналежність). Розрізнення не за «персональними» характеристиками також може розглядатися як дискримінація, зокрема якщо таке розрізнення не має жодного об’єктивного обґрунтування та якщо обставини конкретної справи вимагають цього.</w:t>
      </w:r>
    </w:p>
    <w:p w14:paraId="1483A501" w14:textId="77777777" w:rsidR="009837A4" w:rsidRPr="00B32983" w:rsidRDefault="009837A4" w:rsidP="009837A4">
      <w:pPr>
        <w:shd w:val="clear" w:color="auto" w:fill="FFFFFF"/>
        <w:tabs>
          <w:tab w:val="left" w:pos="9356"/>
        </w:tabs>
        <w:rPr>
          <w:lang w:val="uk-UA"/>
        </w:rPr>
      </w:pPr>
      <w:r w:rsidRPr="00B32983">
        <w:rPr>
          <w:lang w:val="uk-UA"/>
        </w:rPr>
        <w:t>Для досягнення цілі необхідно:</w:t>
      </w:r>
    </w:p>
    <w:p w14:paraId="24D02242" w14:textId="481BECAE" w:rsidR="00BA6E3D" w:rsidRPr="00B32983" w:rsidRDefault="00BA6E3D" w:rsidP="0065594C">
      <w:pPr>
        <w:pStyle w:val="a6"/>
        <w:numPr>
          <w:ilvl w:val="0"/>
          <w:numId w:val="28"/>
        </w:numPr>
        <w:ind w:left="0" w:firstLine="709"/>
      </w:pPr>
      <w:r w:rsidRPr="00B32983">
        <w:t>проводити тематичні навчання з працівниками виконавчих органів ради, розроблятися методики та порядок формування електронних сервісів</w:t>
      </w:r>
      <w:r w:rsidR="009837A4" w:rsidRPr="00B32983">
        <w:t>;</w:t>
      </w:r>
    </w:p>
    <w:p w14:paraId="35178F43" w14:textId="601FAA91" w:rsidR="0065594C" w:rsidRPr="00B32983" w:rsidRDefault="0065594C" w:rsidP="0065594C">
      <w:pPr>
        <w:pStyle w:val="a6"/>
        <w:numPr>
          <w:ilvl w:val="0"/>
          <w:numId w:val="28"/>
        </w:numPr>
        <w:ind w:left="0" w:firstLine="709"/>
      </w:pPr>
      <w:r w:rsidRPr="00B32983">
        <w:t>переведення сервісів в електронний вигляд.</w:t>
      </w:r>
    </w:p>
    <w:p w14:paraId="7BBA41D0" w14:textId="77777777" w:rsidR="00E06C49" w:rsidRPr="00B32983" w:rsidRDefault="00B96E92" w:rsidP="00E06C49">
      <w:pPr>
        <w:pStyle w:val="a6"/>
        <w:numPr>
          <w:ilvl w:val="0"/>
          <w:numId w:val="23"/>
        </w:numPr>
        <w:ind w:left="0" w:firstLine="709"/>
        <w:rPr>
          <w:b/>
          <w:bCs/>
        </w:rPr>
      </w:pPr>
      <w:r w:rsidRPr="00B32983">
        <w:rPr>
          <w:b/>
          <w:bCs/>
        </w:rPr>
        <w:t xml:space="preserve">Навчання. </w:t>
      </w:r>
      <w:r w:rsidRPr="00B32983">
        <w:t xml:space="preserve">Постійне проведення навчань, відвідування тематичних форумів з метою отримання нових та покращення вже існуючих знань працівників, підвищить захищеність інформаційних ресурсів, продуктивність роботи та швидкість прийняття управлінських рішень. </w:t>
      </w:r>
    </w:p>
    <w:p w14:paraId="76626BC0" w14:textId="100A71BE" w:rsidR="00E06C49" w:rsidRPr="00B32983" w:rsidRDefault="00E06C49" w:rsidP="00E06C49">
      <w:pPr>
        <w:pStyle w:val="a6"/>
        <w:ind w:left="0"/>
        <w:rPr>
          <w:b/>
          <w:bCs/>
        </w:rPr>
      </w:pPr>
      <w:r w:rsidRPr="00B32983">
        <w:t>Швидкі зміни в розвитку інформаційних технологій потребують постійного підвищення кваліфікації спеціалісті, які займаються у зазначеній сфері.</w:t>
      </w:r>
    </w:p>
    <w:p w14:paraId="1247F64D" w14:textId="294A4F85" w:rsidR="0065594C" w:rsidRPr="00B32983" w:rsidRDefault="0065594C" w:rsidP="0065594C">
      <w:pPr>
        <w:shd w:val="clear" w:color="auto" w:fill="FFFFFF"/>
        <w:tabs>
          <w:tab w:val="left" w:pos="9356"/>
        </w:tabs>
        <w:rPr>
          <w:lang w:val="uk-UA"/>
        </w:rPr>
      </w:pPr>
      <w:r w:rsidRPr="00B32983">
        <w:rPr>
          <w:lang w:val="uk-UA"/>
        </w:rPr>
        <w:t xml:space="preserve">Для </w:t>
      </w:r>
      <w:r w:rsidR="00E06C49" w:rsidRPr="00B32983">
        <w:rPr>
          <w:lang w:val="uk-UA"/>
        </w:rPr>
        <w:t xml:space="preserve">вирішення проблем у навчанні </w:t>
      </w:r>
      <w:r w:rsidRPr="00B32983">
        <w:rPr>
          <w:lang w:val="uk-UA"/>
        </w:rPr>
        <w:t>необхідно:</w:t>
      </w:r>
    </w:p>
    <w:p w14:paraId="204D6CFE" w14:textId="23F6029F" w:rsidR="00B96E92" w:rsidRPr="00B32983" w:rsidRDefault="00AB3850" w:rsidP="0065594C">
      <w:pPr>
        <w:pStyle w:val="a6"/>
        <w:numPr>
          <w:ilvl w:val="0"/>
          <w:numId w:val="29"/>
        </w:numPr>
      </w:pPr>
      <w:r w:rsidRPr="00B32983">
        <w:t>проводити постійні навчання для підвищення кваліфікації персоналу;</w:t>
      </w:r>
    </w:p>
    <w:p w14:paraId="55548D15" w14:textId="3E8C9938" w:rsidR="0065594C" w:rsidRPr="00B32983" w:rsidRDefault="00121F11" w:rsidP="0065594C">
      <w:pPr>
        <w:numPr>
          <w:ilvl w:val="0"/>
          <w:numId w:val="29"/>
        </w:numPr>
        <w:tabs>
          <w:tab w:val="left" w:pos="993"/>
        </w:tabs>
        <w:contextualSpacing/>
        <w:rPr>
          <w:rFonts w:eastAsia="Times New Roman"/>
          <w:color w:val="000000"/>
          <w:lang w:val="uk-UA" w:eastAsia="ru-RU"/>
        </w:rPr>
      </w:pPr>
      <w:r w:rsidRPr="00B32983">
        <w:rPr>
          <w:rFonts w:eastAsia="Times New Roman"/>
          <w:color w:val="000000"/>
          <w:lang w:val="uk-UA" w:eastAsia="ru-RU"/>
        </w:rPr>
        <w:t xml:space="preserve">підвищувати </w:t>
      </w:r>
      <w:r w:rsidR="00AB3850" w:rsidRPr="00B32983">
        <w:rPr>
          <w:rFonts w:eastAsia="Times New Roman"/>
          <w:color w:val="000000"/>
          <w:lang w:val="uk-UA" w:eastAsia="ru-RU"/>
        </w:rPr>
        <w:t>кваліфік</w:t>
      </w:r>
      <w:r w:rsidRPr="00B32983">
        <w:rPr>
          <w:rFonts w:eastAsia="Times New Roman"/>
          <w:color w:val="000000"/>
          <w:lang w:val="uk-UA" w:eastAsia="ru-RU"/>
        </w:rPr>
        <w:t>ацію</w:t>
      </w:r>
      <w:r w:rsidR="00AB3850" w:rsidRPr="00B32983">
        <w:rPr>
          <w:rFonts w:eastAsia="Times New Roman"/>
          <w:color w:val="000000"/>
          <w:lang w:val="uk-UA" w:eastAsia="ru-RU"/>
        </w:rPr>
        <w:t xml:space="preserve"> </w:t>
      </w:r>
      <w:r w:rsidRPr="00B32983">
        <w:rPr>
          <w:rFonts w:eastAsia="Times New Roman"/>
          <w:color w:val="000000"/>
          <w:lang w:val="uk-UA" w:eastAsia="ru-RU"/>
        </w:rPr>
        <w:t>працівників</w:t>
      </w:r>
      <w:r w:rsidR="00AB3850" w:rsidRPr="00B32983">
        <w:rPr>
          <w:rFonts w:eastAsia="Times New Roman"/>
          <w:color w:val="000000"/>
          <w:lang w:val="uk-UA" w:eastAsia="ru-RU"/>
        </w:rPr>
        <w:t xml:space="preserve"> місцевого самоврядування, які забезпечуватимуть впровадження елементів електронного урядування</w:t>
      </w:r>
      <w:r w:rsidR="0065594C" w:rsidRPr="00B32983">
        <w:rPr>
          <w:rFonts w:eastAsia="Times New Roman"/>
          <w:color w:val="000000"/>
          <w:lang w:val="uk-UA" w:eastAsia="ru-RU"/>
        </w:rPr>
        <w:t>.</w:t>
      </w:r>
    </w:p>
    <w:p w14:paraId="71B1F425" w14:textId="35779444" w:rsidR="00902400" w:rsidRPr="00B32983" w:rsidRDefault="00B96E92" w:rsidP="00264CE2">
      <w:pPr>
        <w:pStyle w:val="a6"/>
        <w:numPr>
          <w:ilvl w:val="0"/>
          <w:numId w:val="23"/>
        </w:numPr>
        <w:ind w:left="0" w:firstLine="709"/>
        <w:rPr>
          <w:b/>
          <w:bCs/>
        </w:rPr>
      </w:pPr>
      <w:r w:rsidRPr="00B32983">
        <w:rPr>
          <w:b/>
          <w:bCs/>
        </w:rPr>
        <w:t xml:space="preserve">Забезпечення та інфраструктура. </w:t>
      </w:r>
      <w:r w:rsidR="00902400" w:rsidRPr="00B32983">
        <w:t>Для формування сучасного інформаційного середовища муніципалітету потрібно врахувати оновлення технічних ресурсів (комп’ютерної техніки, серверного, мережевого обладнання та оргтехніки). Для гнучкості їх використання та надійної роботи інформаційно-комунікаційної інфраструктури поетапно впровадити</w:t>
      </w:r>
      <w:r w:rsidR="00EF5AC2" w:rsidRPr="00B32983">
        <w:t>.</w:t>
      </w:r>
    </w:p>
    <w:p w14:paraId="477FB6DD" w14:textId="0997250A" w:rsidR="00E06C49" w:rsidRPr="00B32983" w:rsidRDefault="00E06C49" w:rsidP="00E06C49">
      <w:pPr>
        <w:rPr>
          <w:b/>
          <w:bCs/>
          <w:lang w:val="uk-UA"/>
        </w:rPr>
      </w:pPr>
      <w:r w:rsidRPr="00B32983">
        <w:rPr>
          <w:lang w:val="uk-UA"/>
        </w:rPr>
        <w:t>Розвиток інформаційного середовища неможливий без розвитку інфраструктури та технічної підтримки існуючих сервісів.</w:t>
      </w:r>
    </w:p>
    <w:p w14:paraId="04F56B1D" w14:textId="0B22AE04" w:rsidR="0065594C" w:rsidRPr="00B32983" w:rsidRDefault="0065594C" w:rsidP="00264CE2">
      <w:pPr>
        <w:shd w:val="clear" w:color="auto" w:fill="FFFFFF"/>
        <w:tabs>
          <w:tab w:val="left" w:pos="9356"/>
        </w:tabs>
        <w:rPr>
          <w:lang w:val="uk-UA"/>
        </w:rPr>
      </w:pPr>
      <w:r w:rsidRPr="00B32983">
        <w:rPr>
          <w:lang w:val="uk-UA"/>
        </w:rPr>
        <w:t xml:space="preserve">Для </w:t>
      </w:r>
      <w:r w:rsidR="006D6B82" w:rsidRPr="00B32983">
        <w:rPr>
          <w:lang w:val="uk-UA"/>
        </w:rPr>
        <w:t>забезпечення інфраструктури</w:t>
      </w:r>
      <w:r w:rsidRPr="00B32983">
        <w:rPr>
          <w:lang w:val="uk-UA"/>
        </w:rPr>
        <w:t xml:space="preserve"> необхідно:</w:t>
      </w:r>
    </w:p>
    <w:p w14:paraId="78C62F6A" w14:textId="63CBD0A8" w:rsidR="0065594C" w:rsidRPr="00B32983" w:rsidRDefault="00145252" w:rsidP="00264CE2">
      <w:pPr>
        <w:pStyle w:val="a6"/>
        <w:numPr>
          <w:ilvl w:val="0"/>
          <w:numId w:val="30"/>
        </w:numPr>
        <w:shd w:val="clear" w:color="auto" w:fill="FFFFFF"/>
        <w:tabs>
          <w:tab w:val="left" w:pos="1134"/>
        </w:tabs>
        <w:ind w:left="0" w:firstLine="709"/>
      </w:pPr>
      <w:r w:rsidRPr="00B32983">
        <w:t>покращити матеріально-технічну базу</w:t>
      </w:r>
      <w:r w:rsidR="00121F11" w:rsidRPr="00B32983">
        <w:t xml:space="preserve"> комп’ютерної, мережевої, серверної та периферійної техніки</w:t>
      </w:r>
      <w:r w:rsidRPr="00B32983">
        <w:t>;</w:t>
      </w:r>
    </w:p>
    <w:p w14:paraId="1847443F" w14:textId="77777777" w:rsidR="0065594C" w:rsidRPr="00B32983" w:rsidRDefault="005C2A6C" w:rsidP="00264CE2">
      <w:pPr>
        <w:pStyle w:val="a6"/>
        <w:numPr>
          <w:ilvl w:val="0"/>
          <w:numId w:val="30"/>
        </w:numPr>
        <w:shd w:val="clear" w:color="auto" w:fill="FFFFFF"/>
        <w:tabs>
          <w:tab w:val="left" w:pos="1134"/>
        </w:tabs>
        <w:ind w:left="0" w:firstLine="709"/>
      </w:pPr>
      <w:r w:rsidRPr="00B32983">
        <w:t>придбання комп’ютерної техніки та програмного забезпечення;</w:t>
      </w:r>
    </w:p>
    <w:p w14:paraId="55295C64" w14:textId="77777777" w:rsidR="0065594C" w:rsidRPr="00B32983" w:rsidRDefault="005C2A6C" w:rsidP="00264CE2">
      <w:pPr>
        <w:pStyle w:val="a6"/>
        <w:numPr>
          <w:ilvl w:val="0"/>
          <w:numId w:val="30"/>
        </w:numPr>
        <w:shd w:val="clear" w:color="auto" w:fill="FFFFFF"/>
        <w:tabs>
          <w:tab w:val="left" w:pos="1134"/>
        </w:tabs>
        <w:ind w:left="0" w:firstLine="709"/>
      </w:pPr>
      <w:r w:rsidRPr="00B32983">
        <w:t>забезпечення функціонування веб-сайтів структур всіх рівнів на основі єдиних стандартів;</w:t>
      </w:r>
    </w:p>
    <w:p w14:paraId="59E4478D" w14:textId="02F384F0" w:rsidR="003D2441" w:rsidRPr="00B32983" w:rsidRDefault="0065594C" w:rsidP="00264CE2">
      <w:pPr>
        <w:pStyle w:val="a6"/>
        <w:numPr>
          <w:ilvl w:val="0"/>
          <w:numId w:val="30"/>
        </w:numPr>
        <w:shd w:val="clear" w:color="auto" w:fill="FFFFFF"/>
        <w:tabs>
          <w:tab w:val="left" w:pos="1134"/>
        </w:tabs>
        <w:ind w:left="0" w:firstLine="709"/>
      </w:pPr>
      <w:r w:rsidRPr="00B32983">
        <w:t>з</w:t>
      </w:r>
      <w:r w:rsidR="003D2441" w:rsidRPr="00B32983">
        <w:t xml:space="preserve">абезпечення нових робочих місць сучасною комп’ютерною та периферійною технікою; </w:t>
      </w:r>
    </w:p>
    <w:p w14:paraId="533FA52E" w14:textId="6FB804D2" w:rsidR="00F225A9" w:rsidRPr="00B32983" w:rsidRDefault="00F225A9" w:rsidP="00264CE2">
      <w:pPr>
        <w:pStyle w:val="a6"/>
        <w:numPr>
          <w:ilvl w:val="0"/>
          <w:numId w:val="30"/>
        </w:numPr>
        <w:shd w:val="clear" w:color="auto" w:fill="FFFFFF"/>
        <w:tabs>
          <w:tab w:val="left" w:pos="1134"/>
        </w:tabs>
        <w:ind w:left="0" w:firstLine="709"/>
      </w:pPr>
      <w:r w:rsidRPr="00B32983">
        <w:t xml:space="preserve">організація мережевого з’єднання між віддаленими виконавчими органами ради. </w:t>
      </w:r>
    </w:p>
    <w:p w14:paraId="3AE462C7" w14:textId="2227F08B" w:rsidR="00B96E92" w:rsidRPr="00B32983" w:rsidRDefault="00B96E92" w:rsidP="004D4CF0">
      <w:pPr>
        <w:pStyle w:val="a6"/>
        <w:numPr>
          <w:ilvl w:val="0"/>
          <w:numId w:val="23"/>
        </w:numPr>
        <w:rPr>
          <w:b/>
          <w:bCs/>
        </w:rPr>
      </w:pPr>
      <w:r w:rsidRPr="00B32983">
        <w:rPr>
          <w:b/>
          <w:bCs/>
        </w:rPr>
        <w:t xml:space="preserve">Захист інформації. </w:t>
      </w:r>
    </w:p>
    <w:p w14:paraId="7143D44B" w14:textId="74295D67" w:rsidR="006F6D76" w:rsidRPr="00B32983" w:rsidRDefault="006F6D76" w:rsidP="006F6D76">
      <w:pPr>
        <w:rPr>
          <w:lang w:val="uk-UA"/>
        </w:rPr>
      </w:pPr>
      <w:r w:rsidRPr="00B32983">
        <w:rPr>
          <w:lang w:val="uk-UA"/>
        </w:rPr>
        <w:t>Велика кількість інформаційних ресурсів виконавчих органів ради потребує захисту, організації цілісності, доступності, ведення журналу подій, достовірності та актуальності</w:t>
      </w:r>
      <w:r w:rsidR="00EF5AC2" w:rsidRPr="00B32983">
        <w:rPr>
          <w:lang w:val="uk-UA"/>
        </w:rPr>
        <w:t>:</w:t>
      </w:r>
    </w:p>
    <w:p w14:paraId="777504B9" w14:textId="03B4AD8A" w:rsidR="00F225A9" w:rsidRPr="00B32983" w:rsidRDefault="00F225A9" w:rsidP="004D4CF0">
      <w:pPr>
        <w:numPr>
          <w:ilvl w:val="0"/>
          <w:numId w:val="10"/>
        </w:numPr>
        <w:shd w:val="clear" w:color="auto" w:fill="FFFFFF"/>
        <w:tabs>
          <w:tab w:val="left" w:pos="1134"/>
        </w:tabs>
        <w:ind w:left="0" w:firstLine="709"/>
        <w:contextualSpacing/>
        <w:rPr>
          <w:rFonts w:eastAsia="Times New Roman"/>
          <w:lang w:val="uk-UA" w:eastAsia="ru-RU"/>
        </w:rPr>
      </w:pPr>
      <w:r w:rsidRPr="00B32983">
        <w:rPr>
          <w:rFonts w:eastAsia="Times New Roman"/>
          <w:lang w:val="uk-UA" w:eastAsia="ru-RU"/>
        </w:rPr>
        <w:t>розробка процедур реагування на загрози.</w:t>
      </w:r>
    </w:p>
    <w:p w14:paraId="35189283" w14:textId="09C220E7" w:rsidR="00F225A9" w:rsidRPr="00B32983" w:rsidRDefault="00F225A9" w:rsidP="004D4CF0">
      <w:pPr>
        <w:numPr>
          <w:ilvl w:val="0"/>
          <w:numId w:val="10"/>
        </w:numPr>
        <w:shd w:val="clear" w:color="auto" w:fill="FFFFFF"/>
        <w:tabs>
          <w:tab w:val="left" w:pos="1134"/>
        </w:tabs>
        <w:ind w:left="0" w:firstLine="709"/>
        <w:contextualSpacing/>
        <w:rPr>
          <w:rFonts w:eastAsia="Times New Roman"/>
          <w:lang w:val="uk-UA" w:eastAsia="ru-RU"/>
        </w:rPr>
      </w:pPr>
      <w:r w:rsidRPr="00B32983">
        <w:rPr>
          <w:rFonts w:eastAsia="Times New Roman"/>
          <w:lang w:val="uk-UA" w:eastAsia="ru-RU"/>
        </w:rPr>
        <w:t>перевірка вразливих місць;</w:t>
      </w:r>
    </w:p>
    <w:p w14:paraId="3B124A48" w14:textId="0F7275A9" w:rsidR="00145252" w:rsidRPr="00B32983" w:rsidRDefault="00145252" w:rsidP="004D4CF0">
      <w:pPr>
        <w:numPr>
          <w:ilvl w:val="0"/>
          <w:numId w:val="10"/>
        </w:numPr>
        <w:shd w:val="clear" w:color="auto" w:fill="FFFFFF"/>
        <w:tabs>
          <w:tab w:val="left" w:pos="1134"/>
        </w:tabs>
        <w:ind w:left="0" w:firstLine="709"/>
        <w:contextualSpacing/>
        <w:rPr>
          <w:rFonts w:eastAsia="Times New Roman"/>
          <w:lang w:val="uk-UA" w:eastAsia="ru-RU"/>
        </w:rPr>
      </w:pPr>
      <w:r w:rsidRPr="00B32983">
        <w:rPr>
          <w:rFonts w:eastAsia="Times New Roman"/>
          <w:lang w:val="uk-UA" w:eastAsia="ru-RU"/>
        </w:rPr>
        <w:lastRenderedPageBreak/>
        <w:t>забезпечення постійного зберігання електронних документів та інших електронних інформаційних ресурсів, а також захисту інформації;</w:t>
      </w:r>
    </w:p>
    <w:p w14:paraId="688150D9" w14:textId="77777777" w:rsidR="003D2441" w:rsidRPr="00B32983" w:rsidRDefault="003D2441" w:rsidP="004D4CF0">
      <w:pPr>
        <w:rPr>
          <w:color w:val="FF0000"/>
          <w:lang w:val="uk-UA"/>
        </w:rPr>
      </w:pPr>
    </w:p>
    <w:p w14:paraId="276A6BD0" w14:textId="77777777" w:rsidR="00A5326C" w:rsidRPr="00B32983" w:rsidRDefault="00A5326C" w:rsidP="004D4CF0">
      <w:pPr>
        <w:keepNext/>
        <w:keepLines/>
        <w:numPr>
          <w:ilvl w:val="0"/>
          <w:numId w:val="3"/>
        </w:numPr>
        <w:ind w:firstLine="709"/>
        <w:jc w:val="center"/>
        <w:outlineLvl w:val="0"/>
        <w:rPr>
          <w:rFonts w:eastAsia="Times New Roman"/>
          <w:b/>
          <w:color w:val="000000" w:themeColor="text1"/>
          <w:sz w:val="32"/>
          <w:szCs w:val="32"/>
          <w:lang w:val="uk-UA" w:eastAsia="ru-RU"/>
        </w:rPr>
      </w:pPr>
      <w:r w:rsidRPr="00B32983">
        <w:rPr>
          <w:rFonts w:eastAsia="Times New Roman"/>
          <w:b/>
          <w:color w:val="000000" w:themeColor="text1"/>
          <w:sz w:val="32"/>
          <w:szCs w:val="32"/>
          <w:lang w:val="uk-UA" w:eastAsia="ru-RU"/>
        </w:rPr>
        <w:t>Очікувані результати виконання програми</w:t>
      </w:r>
    </w:p>
    <w:p w14:paraId="38B6E18E" w14:textId="61C72C31" w:rsidR="00A5326C" w:rsidRPr="00B32983" w:rsidRDefault="00A5326C" w:rsidP="004D4CF0">
      <w:pPr>
        <w:rPr>
          <w:rFonts w:eastAsia="Times New Roman"/>
          <w:lang w:val="uk-UA" w:eastAsia="ru-RU"/>
        </w:rPr>
      </w:pPr>
      <w:r w:rsidRPr="00B32983">
        <w:rPr>
          <w:rFonts w:eastAsia="Times New Roman"/>
          <w:lang w:val="uk-UA" w:eastAsia="ru-RU"/>
        </w:rPr>
        <w:t xml:space="preserve">Впровадження програми дасть можливість забезпечити позитивні зміни в життєдіяльності громади, активізувати участь громадян в управлінні містом, підвищити ступінь розвитку інформаційно-телекомунікаційної інфраструктури та сприяти якості та доступності надання адміністративних послуг. </w:t>
      </w:r>
    </w:p>
    <w:p w14:paraId="0DF43D69" w14:textId="3826041E" w:rsidR="00AB3850" w:rsidRPr="00B32983" w:rsidRDefault="00AB3850" w:rsidP="004D4CF0">
      <w:pPr>
        <w:pStyle w:val="a6"/>
        <w:numPr>
          <w:ilvl w:val="0"/>
          <w:numId w:val="26"/>
        </w:numPr>
        <w:rPr>
          <w:b/>
          <w:bCs/>
        </w:rPr>
      </w:pPr>
      <w:r w:rsidRPr="00B32983">
        <w:rPr>
          <w:b/>
          <w:bCs/>
        </w:rPr>
        <w:t>Подолання інформаційної нерівності</w:t>
      </w:r>
    </w:p>
    <w:p w14:paraId="74087623" w14:textId="15D0A661" w:rsidR="0043597B" w:rsidRPr="00B32983" w:rsidRDefault="0043597B" w:rsidP="004D4CF0">
      <w:pPr>
        <w:shd w:val="clear" w:color="auto" w:fill="FFFFFF"/>
        <w:tabs>
          <w:tab w:val="left" w:pos="1134"/>
        </w:tabs>
        <w:ind w:firstLine="993"/>
        <w:contextualSpacing/>
        <w:rPr>
          <w:rFonts w:eastAsia="Times New Roman"/>
          <w:lang w:val="uk-UA" w:eastAsia="ru-RU"/>
        </w:rPr>
      </w:pPr>
      <w:r w:rsidRPr="00B32983">
        <w:rPr>
          <w:rFonts w:eastAsia="Times New Roman"/>
          <w:lang w:val="uk-UA" w:eastAsia="ru-RU"/>
        </w:rPr>
        <w:t>Розробка інструкцій по користуванню електронними сервісами</w:t>
      </w:r>
      <w:r w:rsidR="00FE2B5B" w:rsidRPr="00B32983">
        <w:rPr>
          <w:rFonts w:eastAsia="Times New Roman"/>
          <w:lang w:val="uk-UA" w:eastAsia="ru-RU"/>
        </w:rPr>
        <w:t xml:space="preserve"> та </w:t>
      </w:r>
      <w:r w:rsidR="00E03EE4" w:rsidRPr="00B32983">
        <w:rPr>
          <w:rFonts w:eastAsia="Times New Roman"/>
          <w:lang w:val="uk-UA" w:eastAsia="ru-RU"/>
        </w:rPr>
        <w:t>поширення</w:t>
      </w:r>
      <w:r w:rsidR="00FE2B5B" w:rsidRPr="00B32983">
        <w:rPr>
          <w:rFonts w:eastAsia="Times New Roman"/>
          <w:lang w:val="uk-UA" w:eastAsia="ru-RU"/>
        </w:rPr>
        <w:t xml:space="preserve"> через різні канали комунікації.</w:t>
      </w:r>
    </w:p>
    <w:p w14:paraId="006CB80B" w14:textId="6058BFA8" w:rsidR="00FE2B5B" w:rsidRPr="00B32983" w:rsidRDefault="00FE2B5B" w:rsidP="004D4CF0">
      <w:pPr>
        <w:shd w:val="clear" w:color="auto" w:fill="FFFFFF"/>
        <w:tabs>
          <w:tab w:val="left" w:pos="1134"/>
        </w:tabs>
        <w:ind w:firstLine="993"/>
        <w:contextualSpacing/>
        <w:rPr>
          <w:rFonts w:eastAsia="Times New Roman"/>
          <w:lang w:val="uk-UA" w:eastAsia="ru-RU"/>
        </w:rPr>
      </w:pPr>
      <w:r w:rsidRPr="00B32983">
        <w:rPr>
          <w:rFonts w:eastAsia="Times New Roman"/>
          <w:lang w:val="uk-UA" w:eastAsia="ru-RU"/>
        </w:rPr>
        <w:t>Створення інформаційних брошур, навчальних відео по роботі з електронними сервісами.</w:t>
      </w:r>
    </w:p>
    <w:p w14:paraId="46228FAB" w14:textId="519F0566" w:rsidR="00AB3850" w:rsidRPr="00B32983" w:rsidRDefault="00AB3850" w:rsidP="00C824AD">
      <w:pPr>
        <w:shd w:val="clear" w:color="auto" w:fill="FFFFFF"/>
        <w:tabs>
          <w:tab w:val="left" w:pos="1134"/>
        </w:tabs>
        <w:ind w:firstLine="993"/>
        <w:contextualSpacing/>
        <w:rPr>
          <w:rFonts w:eastAsia="Times New Roman"/>
          <w:lang w:val="uk-UA" w:eastAsia="ru-RU"/>
        </w:rPr>
      </w:pPr>
      <w:r w:rsidRPr="00B32983">
        <w:rPr>
          <w:rFonts w:eastAsia="Times New Roman"/>
          <w:lang w:val="uk-UA" w:eastAsia="ru-RU"/>
        </w:rPr>
        <w:t>Створення механізмів та інструментів активного залучення громадян до управління містом, можливості висловлення ними своєї громадської позиції.</w:t>
      </w:r>
    </w:p>
    <w:p w14:paraId="5C9F00DB" w14:textId="03A47F3B" w:rsidR="00F74B5F" w:rsidRPr="00B32983" w:rsidRDefault="00F74B5F" w:rsidP="00C824AD">
      <w:pPr>
        <w:shd w:val="clear" w:color="auto" w:fill="FFFFFF"/>
        <w:tabs>
          <w:tab w:val="left" w:pos="1134"/>
        </w:tabs>
        <w:ind w:firstLine="993"/>
        <w:contextualSpacing/>
        <w:rPr>
          <w:rFonts w:eastAsia="Times New Roman"/>
          <w:lang w:val="uk-UA" w:eastAsia="ru-RU"/>
        </w:rPr>
      </w:pPr>
      <w:r w:rsidRPr="00B32983">
        <w:rPr>
          <w:rFonts w:eastAsia="Times New Roman"/>
          <w:lang w:val="uk-UA" w:eastAsia="ru-RU"/>
        </w:rPr>
        <w:t>На сьогодні зазначені навчальні матеріали відсутні, планується розробка 5 інструкцій щорічно по користуванню сервісами які будуть впроваджуватися.</w:t>
      </w:r>
    </w:p>
    <w:p w14:paraId="6DE499E4" w14:textId="44D256F6" w:rsidR="00AB3850" w:rsidRPr="00B32983" w:rsidRDefault="00AB3850" w:rsidP="004D4CF0">
      <w:pPr>
        <w:pStyle w:val="a6"/>
        <w:numPr>
          <w:ilvl w:val="0"/>
          <w:numId w:val="26"/>
        </w:numPr>
        <w:rPr>
          <w:b/>
          <w:bCs/>
        </w:rPr>
      </w:pPr>
      <w:r w:rsidRPr="00B32983">
        <w:rPr>
          <w:b/>
          <w:bCs/>
        </w:rPr>
        <w:t>Доступність</w:t>
      </w:r>
    </w:p>
    <w:p w14:paraId="3304F9D8" w14:textId="518655DA" w:rsidR="00F74B5F" w:rsidRPr="00B32983" w:rsidRDefault="00F74B5F" w:rsidP="0087516D">
      <w:pPr>
        <w:rPr>
          <w:lang w:val="uk-UA"/>
        </w:rPr>
      </w:pPr>
      <w:r w:rsidRPr="00B32983">
        <w:rPr>
          <w:lang w:val="uk-UA"/>
        </w:rPr>
        <w:t xml:space="preserve">Досягнення підвищення доступності </w:t>
      </w:r>
      <w:r w:rsidR="00121F11" w:rsidRPr="00B32983">
        <w:rPr>
          <w:lang w:val="uk-UA"/>
        </w:rPr>
        <w:t>відбудеться за рахунок</w:t>
      </w:r>
      <w:r w:rsidRPr="00B32983">
        <w:rPr>
          <w:lang w:val="uk-UA"/>
        </w:rPr>
        <w:t xml:space="preserve"> збільшення кількості адміністративних послуг що надаються в електронному вигляді, та за рахунок збільшення кількості послуг в електронному вигляді в особистому кабінеті.</w:t>
      </w:r>
    </w:p>
    <w:p w14:paraId="343227AB" w14:textId="58B1AB49" w:rsidR="0087516D" w:rsidRPr="00B32983" w:rsidRDefault="0087516D" w:rsidP="0087516D">
      <w:pPr>
        <w:rPr>
          <w:lang w:val="uk-UA"/>
        </w:rPr>
      </w:pPr>
      <w:r w:rsidRPr="00B32983">
        <w:rPr>
          <w:lang w:val="uk-UA"/>
        </w:rPr>
        <w:t xml:space="preserve">Переведення послуг в електронний вигляд дозволить збільшити швидкість подання документів, підвищить контрольованість процесів, унеможливить корупційні ризики, дозволить здійснити замовлення послуг не відвідуючи адміністративних приміщень, відслідковування процесу надання відповіді в особистому кабінеті, створення </w:t>
      </w:r>
      <w:proofErr w:type="spellStart"/>
      <w:r w:rsidRPr="00B32983">
        <w:rPr>
          <w:lang w:val="uk-UA"/>
        </w:rPr>
        <w:t>online</w:t>
      </w:r>
      <w:proofErr w:type="spellEnd"/>
      <w:r w:rsidRPr="00B32983">
        <w:rPr>
          <w:lang w:val="uk-UA"/>
        </w:rPr>
        <w:t>-консультацій з найактуальніших питань;</w:t>
      </w:r>
    </w:p>
    <w:p w14:paraId="2254348B" w14:textId="19217FE2" w:rsidR="0017798B" w:rsidRPr="00B32983" w:rsidRDefault="00121F11" w:rsidP="00F74B5F">
      <w:pPr>
        <w:ind w:firstLine="993"/>
        <w:rPr>
          <w:lang w:val="uk-UA"/>
        </w:rPr>
      </w:pPr>
      <w:r w:rsidRPr="00B32983">
        <w:rPr>
          <w:rFonts w:eastAsia="Times New Roman"/>
          <w:lang w:val="uk-UA" w:eastAsia="ru-RU"/>
        </w:rPr>
        <w:t xml:space="preserve">Планується </w:t>
      </w:r>
      <w:r w:rsidR="00F74B5F" w:rsidRPr="00B32983">
        <w:rPr>
          <w:rFonts w:eastAsia="Times New Roman"/>
          <w:lang w:val="uk-UA" w:eastAsia="ru-RU"/>
        </w:rPr>
        <w:t>р</w:t>
      </w:r>
      <w:r w:rsidR="0087516D" w:rsidRPr="00B32983">
        <w:rPr>
          <w:rFonts w:eastAsia="Times New Roman"/>
          <w:lang w:val="uk-UA" w:eastAsia="ru-RU"/>
        </w:rPr>
        <w:t>озробк</w:t>
      </w:r>
      <w:r w:rsidRPr="00B32983">
        <w:rPr>
          <w:rFonts w:eastAsia="Times New Roman"/>
          <w:lang w:val="uk-UA" w:eastAsia="ru-RU"/>
        </w:rPr>
        <w:t>а і впровадження</w:t>
      </w:r>
      <w:r w:rsidR="0087516D" w:rsidRPr="00B32983">
        <w:rPr>
          <w:rFonts w:eastAsia="Times New Roman"/>
          <w:lang w:val="uk-UA" w:eastAsia="ru-RU"/>
        </w:rPr>
        <w:t xml:space="preserve"> </w:t>
      </w:r>
      <w:r w:rsidRPr="00B32983">
        <w:rPr>
          <w:rFonts w:eastAsia="Times New Roman"/>
          <w:lang w:val="uk-UA" w:eastAsia="ru-RU"/>
        </w:rPr>
        <w:t xml:space="preserve">наступних </w:t>
      </w:r>
      <w:r w:rsidR="0087516D" w:rsidRPr="00B32983">
        <w:rPr>
          <w:rFonts w:eastAsia="Times New Roman"/>
          <w:lang w:val="uk-UA" w:eastAsia="ru-RU"/>
        </w:rPr>
        <w:t>сервіс</w:t>
      </w:r>
      <w:r w:rsidRPr="00B32983">
        <w:rPr>
          <w:rFonts w:eastAsia="Times New Roman"/>
          <w:lang w:val="uk-UA" w:eastAsia="ru-RU"/>
        </w:rPr>
        <w:t>ів:</w:t>
      </w:r>
      <w:r w:rsidR="0087516D" w:rsidRPr="00B32983">
        <w:rPr>
          <w:rFonts w:eastAsia="Times New Roman"/>
          <w:lang w:val="uk-UA" w:eastAsia="ru-RU"/>
        </w:rPr>
        <w:t xml:space="preserve"> запису в електронну чергу, </w:t>
      </w:r>
      <w:r w:rsidR="0087516D" w:rsidRPr="00B32983">
        <w:rPr>
          <w:lang w:val="uk-UA"/>
        </w:rPr>
        <w:t>реалізація можливості записатися на зручний час</w:t>
      </w:r>
      <w:r w:rsidR="00F74B5F" w:rsidRPr="00B32983">
        <w:rPr>
          <w:lang w:val="uk-UA"/>
        </w:rPr>
        <w:t>, п</w:t>
      </w:r>
      <w:r w:rsidR="0017798B" w:rsidRPr="00B32983">
        <w:rPr>
          <w:lang w:val="uk-UA"/>
        </w:rPr>
        <w:t>роведення опитувань щодо якості обслуговування</w:t>
      </w:r>
      <w:r w:rsidR="0087516D" w:rsidRPr="00B32983">
        <w:rPr>
          <w:lang w:val="uk-UA"/>
        </w:rPr>
        <w:t>, необхідних і важливих питань для мешканців та службовців</w:t>
      </w:r>
      <w:r w:rsidR="00F74B5F" w:rsidRPr="00B32983">
        <w:rPr>
          <w:lang w:val="uk-UA"/>
        </w:rPr>
        <w:t>, подання заяв, скарг, пропозицій.</w:t>
      </w:r>
      <w:r w:rsidR="0087516D" w:rsidRPr="00B32983">
        <w:rPr>
          <w:lang w:val="uk-UA"/>
        </w:rPr>
        <w:t xml:space="preserve"> </w:t>
      </w:r>
    </w:p>
    <w:p w14:paraId="75F0BB3B" w14:textId="37D02454" w:rsidR="00AB3850" w:rsidRPr="00B32983" w:rsidRDefault="00AB3850" w:rsidP="004D4CF0">
      <w:pPr>
        <w:pStyle w:val="a6"/>
        <w:numPr>
          <w:ilvl w:val="0"/>
          <w:numId w:val="26"/>
        </w:numPr>
        <w:rPr>
          <w:b/>
          <w:bCs/>
        </w:rPr>
      </w:pPr>
      <w:r w:rsidRPr="00B32983">
        <w:rPr>
          <w:b/>
          <w:bCs/>
        </w:rPr>
        <w:t>Вдосконалення роботи виконавчих органів ради</w:t>
      </w:r>
    </w:p>
    <w:p w14:paraId="32151745" w14:textId="77777777" w:rsidR="00264CE2" w:rsidRPr="00B32983" w:rsidRDefault="00CA754B" w:rsidP="004D4CF0">
      <w:pPr>
        <w:tabs>
          <w:tab w:val="left" w:pos="993"/>
        </w:tabs>
        <w:ind w:firstLine="993"/>
        <w:rPr>
          <w:rFonts w:eastAsia="Times New Roman"/>
          <w:lang w:val="uk-UA" w:eastAsia="ru-RU"/>
        </w:rPr>
      </w:pPr>
      <w:r w:rsidRPr="00B32983">
        <w:rPr>
          <w:rFonts w:eastAsia="Times New Roman"/>
          <w:lang w:val="uk-UA" w:eastAsia="ru-RU"/>
        </w:rPr>
        <w:t xml:space="preserve">Виконання зазначених завдань  дозволить </w:t>
      </w:r>
      <w:r w:rsidR="00264CE2" w:rsidRPr="00B32983">
        <w:rPr>
          <w:rFonts w:eastAsia="Times New Roman"/>
          <w:lang w:val="uk-UA" w:eastAsia="ru-RU"/>
        </w:rPr>
        <w:t>здійснити інтеграцію СЕД з СЕВ ОВВ, що в свою чергу дозволить обмінюватися листами з іншими органами державної, виконавчої влади та місцевого самоврядування в електронному вигляді.</w:t>
      </w:r>
    </w:p>
    <w:p w14:paraId="2828A8B4" w14:textId="18A28514" w:rsidR="00CA754B" w:rsidRPr="00B32983" w:rsidRDefault="00264CE2" w:rsidP="004D4CF0">
      <w:pPr>
        <w:tabs>
          <w:tab w:val="left" w:pos="993"/>
        </w:tabs>
        <w:ind w:firstLine="993"/>
        <w:rPr>
          <w:rFonts w:eastAsia="Times New Roman"/>
          <w:lang w:val="uk-UA" w:eastAsia="ru-RU"/>
        </w:rPr>
      </w:pPr>
      <w:r w:rsidRPr="00B32983">
        <w:rPr>
          <w:rFonts w:eastAsia="Times New Roman"/>
          <w:lang w:val="uk-UA" w:eastAsia="ru-RU"/>
        </w:rPr>
        <w:t>Дозволить створити єдину систему пільговиків міста для прискорення надання необхідних допомог та обміну даними між виконавчими органами.</w:t>
      </w:r>
      <w:r w:rsidR="00CA754B" w:rsidRPr="00B32983">
        <w:rPr>
          <w:rFonts w:eastAsia="Times New Roman"/>
          <w:lang w:val="uk-UA" w:eastAsia="ru-RU"/>
        </w:rPr>
        <w:t xml:space="preserve"> </w:t>
      </w:r>
    </w:p>
    <w:p w14:paraId="77E6E2F6" w14:textId="7B611FA9" w:rsidR="00264CE2" w:rsidRPr="00B32983" w:rsidRDefault="00264CE2" w:rsidP="00264CE2">
      <w:pPr>
        <w:tabs>
          <w:tab w:val="left" w:pos="851"/>
        </w:tabs>
        <w:ind w:firstLine="0"/>
        <w:rPr>
          <w:rFonts w:eastAsia="Times New Roman"/>
          <w:lang w:val="uk-UA" w:eastAsia="ru-RU"/>
        </w:rPr>
      </w:pPr>
      <w:r w:rsidRPr="00B32983">
        <w:rPr>
          <w:rFonts w:eastAsia="Times New Roman"/>
          <w:lang w:val="uk-UA" w:eastAsia="ru-RU"/>
        </w:rPr>
        <w:t>В свою чергу це:</w:t>
      </w:r>
    </w:p>
    <w:p w14:paraId="49848CB0" w14:textId="77777777" w:rsidR="00264CE2" w:rsidRPr="00B32983" w:rsidRDefault="003D2441" w:rsidP="00264CE2">
      <w:pPr>
        <w:numPr>
          <w:ilvl w:val="0"/>
          <w:numId w:val="4"/>
        </w:numPr>
        <w:tabs>
          <w:tab w:val="left" w:pos="851"/>
        </w:tabs>
        <w:ind w:left="0" w:firstLine="993"/>
        <w:rPr>
          <w:rFonts w:eastAsia="Times New Roman"/>
          <w:lang w:val="uk-UA" w:eastAsia="ru-RU"/>
        </w:rPr>
      </w:pPr>
      <w:r w:rsidRPr="00B32983">
        <w:rPr>
          <w:rFonts w:eastAsia="Times New Roman"/>
          <w:lang w:val="uk-UA" w:eastAsia="ru-RU"/>
        </w:rPr>
        <w:lastRenderedPageBreak/>
        <w:t>посилить контроль виконавської дисципліни;</w:t>
      </w:r>
    </w:p>
    <w:p w14:paraId="46A49BCD" w14:textId="4E485F80" w:rsidR="00264CE2" w:rsidRPr="00B32983" w:rsidRDefault="00264CE2" w:rsidP="00264CE2">
      <w:pPr>
        <w:numPr>
          <w:ilvl w:val="0"/>
          <w:numId w:val="4"/>
        </w:numPr>
        <w:tabs>
          <w:tab w:val="left" w:pos="851"/>
        </w:tabs>
        <w:ind w:left="0" w:firstLine="993"/>
        <w:rPr>
          <w:rFonts w:eastAsia="Times New Roman"/>
          <w:lang w:val="uk-UA" w:eastAsia="ru-RU"/>
        </w:rPr>
      </w:pPr>
      <w:r w:rsidRPr="00B32983">
        <w:rPr>
          <w:lang w:val="uk-UA"/>
        </w:rPr>
        <w:t>підвищить ефективність прийняття управлінських рішень;</w:t>
      </w:r>
    </w:p>
    <w:p w14:paraId="6D9BD57D" w14:textId="77777777" w:rsidR="003D2441" w:rsidRPr="00B32983" w:rsidRDefault="003D2441" w:rsidP="004D4CF0">
      <w:pPr>
        <w:numPr>
          <w:ilvl w:val="0"/>
          <w:numId w:val="4"/>
        </w:numPr>
        <w:tabs>
          <w:tab w:val="left" w:pos="851"/>
        </w:tabs>
        <w:ind w:left="0" w:firstLine="993"/>
        <w:rPr>
          <w:rFonts w:eastAsia="Times New Roman"/>
          <w:lang w:val="uk-UA" w:eastAsia="ru-RU"/>
        </w:rPr>
      </w:pPr>
      <w:r w:rsidRPr="00B32983">
        <w:rPr>
          <w:rFonts w:eastAsia="Times New Roman"/>
          <w:lang w:val="uk-UA" w:eastAsia="ru-RU"/>
        </w:rPr>
        <w:t>оптимізує потоки документованої інформації в паперовому й електронному вигляді;</w:t>
      </w:r>
    </w:p>
    <w:p w14:paraId="0E5A1875" w14:textId="77777777" w:rsidR="003D2441" w:rsidRPr="00B32983" w:rsidRDefault="003D2441" w:rsidP="004D4CF0">
      <w:pPr>
        <w:numPr>
          <w:ilvl w:val="0"/>
          <w:numId w:val="4"/>
        </w:numPr>
        <w:tabs>
          <w:tab w:val="left" w:pos="851"/>
        </w:tabs>
        <w:ind w:left="0" w:firstLine="993"/>
        <w:rPr>
          <w:rFonts w:eastAsia="Times New Roman"/>
          <w:lang w:val="uk-UA" w:eastAsia="ru-RU"/>
        </w:rPr>
      </w:pPr>
      <w:r w:rsidRPr="00B32983">
        <w:rPr>
          <w:rFonts w:eastAsia="Times New Roman"/>
          <w:lang w:val="uk-UA" w:eastAsia="ru-RU"/>
        </w:rPr>
        <w:t>виключить випадки втрати документів;</w:t>
      </w:r>
    </w:p>
    <w:p w14:paraId="3168FBEC" w14:textId="77777777" w:rsidR="003D2441" w:rsidRPr="00B32983" w:rsidRDefault="003D2441" w:rsidP="004D4CF0">
      <w:pPr>
        <w:numPr>
          <w:ilvl w:val="0"/>
          <w:numId w:val="4"/>
        </w:numPr>
        <w:tabs>
          <w:tab w:val="left" w:pos="851"/>
        </w:tabs>
        <w:ind w:left="0" w:firstLine="993"/>
        <w:rPr>
          <w:rFonts w:eastAsia="Times New Roman"/>
          <w:lang w:val="uk-UA" w:eastAsia="ru-RU"/>
        </w:rPr>
      </w:pPr>
      <w:r w:rsidRPr="00B32983">
        <w:rPr>
          <w:rFonts w:eastAsia="Times New Roman"/>
          <w:lang w:val="uk-UA" w:eastAsia="ru-RU"/>
        </w:rPr>
        <w:t>створить єдиний інформаційний простір для ведення, обробки, аналізу, зберігання документів;</w:t>
      </w:r>
    </w:p>
    <w:p w14:paraId="23956826" w14:textId="77777777" w:rsidR="003D2441" w:rsidRPr="00B32983" w:rsidRDefault="003D2441" w:rsidP="004D4CF0">
      <w:pPr>
        <w:numPr>
          <w:ilvl w:val="0"/>
          <w:numId w:val="4"/>
        </w:numPr>
        <w:tabs>
          <w:tab w:val="left" w:pos="851"/>
        </w:tabs>
        <w:ind w:left="0" w:firstLine="993"/>
        <w:rPr>
          <w:rFonts w:eastAsia="Times New Roman"/>
          <w:lang w:val="uk-UA" w:eastAsia="ru-RU"/>
        </w:rPr>
      </w:pPr>
      <w:r w:rsidRPr="00B32983">
        <w:rPr>
          <w:rFonts w:eastAsia="Times New Roman"/>
          <w:lang w:val="uk-UA" w:eastAsia="ru-RU"/>
        </w:rPr>
        <w:t>забезпечить ефективний оперативний контроль діловодства щодо інформування керівництва, строків виконання документів, прийняття рішень на основі повної інформації про хід виконання документів;</w:t>
      </w:r>
    </w:p>
    <w:p w14:paraId="35C9445C" w14:textId="77777777" w:rsidR="003D2441" w:rsidRPr="00B32983" w:rsidRDefault="003D2441" w:rsidP="004D4CF0">
      <w:pPr>
        <w:numPr>
          <w:ilvl w:val="0"/>
          <w:numId w:val="4"/>
        </w:numPr>
        <w:tabs>
          <w:tab w:val="left" w:pos="851"/>
        </w:tabs>
        <w:ind w:left="0" w:firstLine="993"/>
        <w:rPr>
          <w:rFonts w:eastAsia="Times New Roman"/>
          <w:lang w:val="uk-UA" w:eastAsia="ru-RU"/>
        </w:rPr>
      </w:pPr>
      <w:r w:rsidRPr="00B32983">
        <w:rPr>
          <w:rFonts w:eastAsia="Times New Roman"/>
          <w:lang w:val="uk-UA" w:eastAsia="ru-RU"/>
        </w:rPr>
        <w:t>зменшить кількість рутинних і ручних операцій, підвищить швидкість обробки документів.</w:t>
      </w:r>
    </w:p>
    <w:p w14:paraId="2F4BCCEE" w14:textId="13EF9D9D" w:rsidR="00AB3850" w:rsidRPr="00B32983" w:rsidRDefault="00AB3850" w:rsidP="004D4CF0">
      <w:pPr>
        <w:pStyle w:val="a6"/>
        <w:numPr>
          <w:ilvl w:val="0"/>
          <w:numId w:val="26"/>
        </w:numPr>
        <w:rPr>
          <w:b/>
          <w:bCs/>
        </w:rPr>
      </w:pPr>
      <w:r w:rsidRPr="00B32983">
        <w:rPr>
          <w:b/>
          <w:bCs/>
        </w:rPr>
        <w:t>Дискримінація</w:t>
      </w:r>
    </w:p>
    <w:p w14:paraId="0780DAD2" w14:textId="7B4E2FD5" w:rsidR="00AB3850" w:rsidRPr="00B32983" w:rsidRDefault="00AB7BFA" w:rsidP="00AB7BFA">
      <w:pPr>
        <w:rPr>
          <w:lang w:val="uk-UA"/>
        </w:rPr>
      </w:pPr>
      <w:r w:rsidRPr="00B32983">
        <w:rPr>
          <w:lang w:val="uk-UA"/>
        </w:rPr>
        <w:t>Впровадження електронних сервісів має позитивний вплив на боротьбу з проявами дискримінації, звернення  людей в електронному вигляді нівелює ряд факторів що можуть впливати на вирішення необхідних для людей питань.</w:t>
      </w:r>
    </w:p>
    <w:p w14:paraId="354BF51C" w14:textId="77777777" w:rsidR="00AB7BFA" w:rsidRPr="00B32983" w:rsidRDefault="00AB7BFA" w:rsidP="00AB7BFA">
      <w:pPr>
        <w:rPr>
          <w:lang w:val="uk-UA"/>
        </w:rPr>
      </w:pPr>
      <w:r w:rsidRPr="00B32983">
        <w:rPr>
          <w:lang w:val="uk-UA"/>
        </w:rPr>
        <w:t>Перехід на онлайн звернення в більшості виключає факти ряду дискримінаційних та корупційних проявів.</w:t>
      </w:r>
    </w:p>
    <w:p w14:paraId="018DF54B" w14:textId="0DA784DE" w:rsidR="00AB7BFA" w:rsidRPr="00B32983" w:rsidRDefault="00AB7BFA" w:rsidP="00AB7BFA">
      <w:pPr>
        <w:rPr>
          <w:lang w:val="uk-UA"/>
        </w:rPr>
      </w:pPr>
      <w:r w:rsidRPr="00B32983">
        <w:rPr>
          <w:lang w:val="uk-UA"/>
        </w:rPr>
        <w:t>Проведення навчань з персоналом повинно позитивно впливати на боротьбу з вищеописаними проблемами.</w:t>
      </w:r>
    </w:p>
    <w:p w14:paraId="0A01A21A" w14:textId="41CAADFF" w:rsidR="00AB3850" w:rsidRPr="00B32983" w:rsidRDefault="00AB3850" w:rsidP="004D4CF0">
      <w:pPr>
        <w:pStyle w:val="a6"/>
        <w:numPr>
          <w:ilvl w:val="0"/>
          <w:numId w:val="26"/>
        </w:numPr>
        <w:rPr>
          <w:b/>
          <w:bCs/>
        </w:rPr>
      </w:pPr>
      <w:r w:rsidRPr="00B32983">
        <w:rPr>
          <w:b/>
          <w:bCs/>
        </w:rPr>
        <w:t>Навчання</w:t>
      </w:r>
    </w:p>
    <w:p w14:paraId="1781DBB1" w14:textId="5BDF6B62" w:rsidR="00AB3850" w:rsidRPr="00B32983" w:rsidRDefault="00315ABE" w:rsidP="00AB7BFA">
      <w:pPr>
        <w:rPr>
          <w:lang w:val="uk-UA"/>
        </w:rPr>
      </w:pPr>
      <w:r w:rsidRPr="00B32983">
        <w:rPr>
          <w:lang w:val="uk-UA"/>
        </w:rPr>
        <w:t>Підвищення кваліфікації призведе до покращення рівня захисту інформаційних систем, обізнаності в роботі з галузевим програмним забезпеченням, підвищення швидкості реакції на певні події.</w:t>
      </w:r>
    </w:p>
    <w:p w14:paraId="7BB4788A" w14:textId="6BD5D6C9" w:rsidR="00AB3850" w:rsidRPr="00B32983" w:rsidRDefault="00AB3850" w:rsidP="004D4CF0">
      <w:pPr>
        <w:pStyle w:val="a6"/>
        <w:numPr>
          <w:ilvl w:val="0"/>
          <w:numId w:val="26"/>
        </w:numPr>
        <w:rPr>
          <w:b/>
          <w:bCs/>
        </w:rPr>
      </w:pPr>
      <w:r w:rsidRPr="00B32983">
        <w:rPr>
          <w:b/>
          <w:bCs/>
        </w:rPr>
        <w:t>Забезпечення та інфраструктура</w:t>
      </w:r>
    </w:p>
    <w:p w14:paraId="12D275C0" w14:textId="5351C880" w:rsidR="00AB3850" w:rsidRPr="00B32983" w:rsidRDefault="00CA754B" w:rsidP="00315ABE">
      <w:pPr>
        <w:rPr>
          <w:lang w:val="uk-UA"/>
        </w:rPr>
      </w:pPr>
      <w:r w:rsidRPr="00B32983">
        <w:rPr>
          <w:lang w:val="uk-UA"/>
        </w:rPr>
        <w:t>Забезпечення інфраструктури є базисним в подальшому розвитку. Постійного оновлення потребує комп’ютерна, периферійна та оргтехніка, мережев</w:t>
      </w:r>
      <w:r w:rsidR="00EF5AC2" w:rsidRPr="00B32983">
        <w:rPr>
          <w:lang w:val="uk-UA"/>
        </w:rPr>
        <w:t>е</w:t>
      </w:r>
      <w:r w:rsidRPr="00B32983">
        <w:rPr>
          <w:lang w:val="uk-UA"/>
        </w:rPr>
        <w:t xml:space="preserve"> та комутаційне обладнання. Передбачені заходами програми напрямки спрямовані на оновлення техніки виконавчих органів ради, мають забезпечити потребу в технічних та програмних засобах</w:t>
      </w:r>
      <w:r w:rsidR="00E06C49" w:rsidRPr="00B32983">
        <w:rPr>
          <w:lang w:val="uk-UA"/>
        </w:rPr>
        <w:t>, заходи напрямку спрямовані на підтримку безперебійного функціонування реєстрів</w:t>
      </w:r>
      <w:r w:rsidR="00866D90" w:rsidRPr="00B32983">
        <w:rPr>
          <w:lang w:val="uk-UA"/>
        </w:rPr>
        <w:t xml:space="preserve"> та сервісів запроваджених в виконавчих органах ради, зокрема</w:t>
      </w:r>
      <w:r w:rsidR="00E06C49" w:rsidRPr="00B32983">
        <w:rPr>
          <w:lang w:val="uk-UA"/>
        </w:rPr>
        <w:t>:</w:t>
      </w:r>
      <w:r w:rsidR="00866D90" w:rsidRPr="00B32983">
        <w:rPr>
          <w:lang w:val="uk-UA"/>
        </w:rPr>
        <w:t xml:space="preserve"> СЕДО, ГІС, реєстру територіальної громади, </w:t>
      </w:r>
      <w:r w:rsidR="00E06C49" w:rsidRPr="00B32983">
        <w:rPr>
          <w:lang w:val="uk-UA"/>
        </w:rPr>
        <w:t xml:space="preserve"> </w:t>
      </w:r>
      <w:r w:rsidR="00866D90" w:rsidRPr="00B32983">
        <w:rPr>
          <w:lang w:val="uk-UA"/>
        </w:rPr>
        <w:t>центру надання адміністративних послуг, кабінету мешканця, КСЗІ, структурованої кабельної мережі та інших систем.</w:t>
      </w:r>
    </w:p>
    <w:p w14:paraId="55812FB5" w14:textId="77777777" w:rsidR="00AB3850" w:rsidRPr="00B32983" w:rsidRDefault="00AB3850" w:rsidP="004D4CF0">
      <w:pPr>
        <w:pStyle w:val="a6"/>
        <w:numPr>
          <w:ilvl w:val="0"/>
          <w:numId w:val="26"/>
        </w:numPr>
      </w:pPr>
      <w:r w:rsidRPr="00B32983">
        <w:rPr>
          <w:b/>
          <w:bCs/>
        </w:rPr>
        <w:t>Захист інформації</w:t>
      </w:r>
    </w:p>
    <w:p w14:paraId="26B42308" w14:textId="61F8FFBD" w:rsidR="00CA754B" w:rsidRPr="00B32983" w:rsidRDefault="00CA754B" w:rsidP="00CA754B">
      <w:pPr>
        <w:rPr>
          <w:lang w:val="uk-UA" w:eastAsia="ru-RU"/>
        </w:rPr>
      </w:pPr>
      <w:r w:rsidRPr="00B32983">
        <w:rPr>
          <w:lang w:val="uk-UA" w:eastAsia="ru-RU"/>
        </w:rPr>
        <w:t xml:space="preserve">Реалізація  заходів направлених на захист інформації підвищить </w:t>
      </w:r>
      <w:r w:rsidR="00EF5AC2" w:rsidRPr="00B32983">
        <w:rPr>
          <w:lang w:val="uk-UA" w:eastAsia="ru-RU"/>
        </w:rPr>
        <w:t>захищеність</w:t>
      </w:r>
      <w:r w:rsidRPr="00B32983">
        <w:rPr>
          <w:lang w:val="uk-UA" w:eastAsia="ru-RU"/>
        </w:rPr>
        <w:t xml:space="preserve"> та цілісність інформації. Дозволить сертифікувати у відповідності до вимог законодавства існуючі інформаційні ресурси громади. </w:t>
      </w:r>
      <w:r w:rsidR="00866D90" w:rsidRPr="00B32983">
        <w:rPr>
          <w:lang w:val="uk-UA" w:eastAsia="ru-RU"/>
        </w:rPr>
        <w:t>Організувати безпечні канали передачі даних, антивірусний захист.</w:t>
      </w:r>
    </w:p>
    <w:p w14:paraId="43E309CA" w14:textId="77FB5B3A" w:rsidR="00AB3850" w:rsidRPr="00B32983" w:rsidRDefault="00AB3850" w:rsidP="004D4CF0">
      <w:pPr>
        <w:rPr>
          <w:rFonts w:eastAsia="Times New Roman"/>
          <w:szCs w:val="24"/>
          <w:lang w:val="uk-UA" w:eastAsia="ru-RU"/>
        </w:rPr>
      </w:pPr>
    </w:p>
    <w:p w14:paraId="2395C4B7" w14:textId="77777777" w:rsidR="00A5326C" w:rsidRPr="00B32983" w:rsidRDefault="00A5326C" w:rsidP="004D4CF0">
      <w:pPr>
        <w:keepNext/>
        <w:keepLines/>
        <w:numPr>
          <w:ilvl w:val="0"/>
          <w:numId w:val="3"/>
        </w:numPr>
        <w:ind w:firstLine="709"/>
        <w:jc w:val="center"/>
        <w:outlineLvl w:val="0"/>
        <w:rPr>
          <w:rFonts w:eastAsia="Times New Roman"/>
          <w:b/>
          <w:sz w:val="32"/>
          <w:szCs w:val="32"/>
          <w:lang w:val="uk-UA" w:eastAsia="ru-RU"/>
        </w:rPr>
      </w:pPr>
      <w:r w:rsidRPr="00B32983">
        <w:rPr>
          <w:rFonts w:eastAsia="Times New Roman"/>
          <w:b/>
          <w:sz w:val="32"/>
          <w:szCs w:val="32"/>
          <w:lang w:val="uk-UA" w:eastAsia="ru-RU"/>
        </w:rPr>
        <w:lastRenderedPageBreak/>
        <w:t>Обсяги та джерела фінансування програми</w:t>
      </w:r>
    </w:p>
    <w:p w14:paraId="2BE8ECD5" w14:textId="120DF2D3" w:rsidR="00A5326C" w:rsidRPr="00B32983" w:rsidRDefault="00A5326C" w:rsidP="004D4CF0">
      <w:pPr>
        <w:autoSpaceDE w:val="0"/>
        <w:autoSpaceDN w:val="0"/>
        <w:adjustRightInd w:val="0"/>
        <w:rPr>
          <w:rFonts w:eastAsia="Times New Roman"/>
          <w:lang w:val="uk-UA" w:eastAsia="ru-RU"/>
        </w:rPr>
      </w:pPr>
      <w:r w:rsidRPr="00B32983">
        <w:rPr>
          <w:rFonts w:eastAsia="Times New Roman"/>
          <w:lang w:val="uk-UA" w:eastAsia="ru-RU"/>
        </w:rPr>
        <w:t xml:space="preserve">Фінансування заходів Програми в процесі їх реалізації здійснюється за рахунок коштів </w:t>
      </w:r>
      <w:r w:rsidR="00E07896" w:rsidRPr="00B32983">
        <w:rPr>
          <w:rFonts w:eastAsia="Times New Roman"/>
          <w:lang w:val="uk-UA" w:eastAsia="ru-RU"/>
        </w:rPr>
        <w:t>місцевого</w:t>
      </w:r>
      <w:r w:rsidRPr="00B32983">
        <w:rPr>
          <w:rFonts w:eastAsia="Times New Roman"/>
          <w:lang w:val="uk-UA" w:eastAsia="ru-RU"/>
        </w:rPr>
        <w:t xml:space="preserve"> бюджету (в межах коштів, передбачених на відповідний фінансовий рік), інших джерел фінансування, не заборонених чинним законодавством.</w:t>
      </w:r>
    </w:p>
    <w:p w14:paraId="21D272D5" w14:textId="18F3523E" w:rsidR="00A5326C" w:rsidRPr="00B32983" w:rsidRDefault="00A5326C" w:rsidP="004D4CF0">
      <w:pPr>
        <w:autoSpaceDE w:val="0"/>
        <w:autoSpaceDN w:val="0"/>
        <w:adjustRightInd w:val="0"/>
        <w:rPr>
          <w:rFonts w:eastAsia="Times New Roman"/>
          <w:lang w:val="uk-UA" w:eastAsia="ru-RU"/>
        </w:rPr>
      </w:pPr>
      <w:r w:rsidRPr="00B32983">
        <w:rPr>
          <w:rFonts w:eastAsia="Times New Roman"/>
          <w:lang w:val="uk-UA" w:eastAsia="ru-RU"/>
        </w:rPr>
        <w:t>Обсяг фінансування заходів Програми за рахунок коштів міського бюджету затверджується щорічно міською радою після попереднього уточнення</w:t>
      </w:r>
      <w:r w:rsidR="00121D94" w:rsidRPr="00B32983">
        <w:rPr>
          <w:rFonts w:eastAsia="Times New Roman"/>
          <w:lang w:val="uk-UA" w:eastAsia="ru-RU"/>
        </w:rPr>
        <w:t xml:space="preserve"> Додаток 3 «Ресурсне забезпечення програми»</w:t>
      </w:r>
      <w:r w:rsidRPr="00B32983">
        <w:rPr>
          <w:rFonts w:eastAsia="Times New Roman"/>
          <w:lang w:val="uk-UA" w:eastAsia="ru-RU"/>
        </w:rPr>
        <w:t>.</w:t>
      </w:r>
    </w:p>
    <w:p w14:paraId="197AEED7" w14:textId="77777777" w:rsidR="00A5326C" w:rsidRPr="00B32983" w:rsidRDefault="00A5326C" w:rsidP="004D4CF0">
      <w:pPr>
        <w:autoSpaceDE w:val="0"/>
        <w:autoSpaceDN w:val="0"/>
        <w:adjustRightInd w:val="0"/>
        <w:rPr>
          <w:rFonts w:eastAsia="Times New Roman"/>
          <w:lang w:val="uk-UA" w:eastAsia="ru-RU"/>
        </w:rPr>
      </w:pPr>
    </w:p>
    <w:p w14:paraId="1C295AC4" w14:textId="77777777" w:rsidR="00A5326C" w:rsidRPr="00B32983" w:rsidRDefault="00A5326C" w:rsidP="004D4CF0">
      <w:pPr>
        <w:keepNext/>
        <w:keepLines/>
        <w:numPr>
          <w:ilvl w:val="0"/>
          <w:numId w:val="3"/>
        </w:numPr>
        <w:ind w:firstLine="709"/>
        <w:jc w:val="center"/>
        <w:outlineLvl w:val="0"/>
        <w:rPr>
          <w:rFonts w:eastAsia="Times New Roman"/>
          <w:b/>
          <w:sz w:val="32"/>
          <w:szCs w:val="32"/>
          <w:lang w:val="uk-UA" w:eastAsia="ru-RU"/>
        </w:rPr>
      </w:pPr>
      <w:r w:rsidRPr="00B32983">
        <w:rPr>
          <w:rFonts w:eastAsia="Times New Roman"/>
          <w:b/>
          <w:sz w:val="32"/>
          <w:szCs w:val="32"/>
          <w:lang w:val="uk-UA" w:eastAsia="ru-RU"/>
        </w:rPr>
        <w:t>Строки та етапи виконання програми</w:t>
      </w:r>
    </w:p>
    <w:p w14:paraId="798BCE91" w14:textId="375BEBA8" w:rsidR="00A5326C" w:rsidRPr="00B32983" w:rsidRDefault="00A5326C" w:rsidP="004D4CF0">
      <w:pPr>
        <w:rPr>
          <w:rFonts w:eastAsia="Times New Roman"/>
          <w:lang w:val="uk-UA" w:eastAsia="ru-RU"/>
        </w:rPr>
      </w:pPr>
      <w:r w:rsidRPr="00B32983">
        <w:rPr>
          <w:rFonts w:eastAsia="Times New Roman"/>
          <w:szCs w:val="24"/>
          <w:lang w:val="uk-UA" w:eastAsia="ru-RU"/>
        </w:rPr>
        <w:t>Безперервни</w:t>
      </w:r>
      <w:r w:rsidR="00EF5AC2" w:rsidRPr="00B32983">
        <w:rPr>
          <w:rFonts w:eastAsia="Times New Roman"/>
          <w:szCs w:val="24"/>
          <w:lang w:val="uk-UA" w:eastAsia="ru-RU"/>
        </w:rPr>
        <w:t>й</w:t>
      </w:r>
      <w:r w:rsidRPr="00B32983">
        <w:rPr>
          <w:rFonts w:eastAsia="Times New Roman"/>
          <w:szCs w:val="24"/>
          <w:lang w:val="uk-UA" w:eastAsia="ru-RU"/>
        </w:rPr>
        <w:t xml:space="preserve"> процес створення, впровадження та розвитку складних соціальних систем, до яких відноситься електронне урядування, передбачає представлення його послідовністю етапів, кожен з яких характеризується специфічною метою, сукупністю критеріїв її досягнення, завдань, часовими рамками, задіяними ресурсами, об’єднаними кінцевою метою системи й умовами збереження її цілісності. </w:t>
      </w:r>
    </w:p>
    <w:p w14:paraId="038087D1" w14:textId="6BD9710E" w:rsidR="00A5326C" w:rsidRPr="00B32983" w:rsidRDefault="00A5326C" w:rsidP="004D4CF0">
      <w:pPr>
        <w:rPr>
          <w:rFonts w:eastAsia="Times New Roman"/>
          <w:lang w:val="uk-UA" w:eastAsia="ru-RU"/>
        </w:rPr>
      </w:pPr>
      <w:r w:rsidRPr="00B32983">
        <w:rPr>
          <w:rFonts w:eastAsia="Times New Roman"/>
          <w:lang w:val="uk-UA" w:eastAsia="ru-RU"/>
        </w:rPr>
        <w:t>Доцільним є розбиття Програми на три етапи, з можливістю внесення змін та доповнень:</w:t>
      </w:r>
    </w:p>
    <w:p w14:paraId="74E70935" w14:textId="4D048DD0" w:rsidR="00A5326C" w:rsidRPr="00B32983" w:rsidRDefault="00A5326C" w:rsidP="004D4CF0">
      <w:pPr>
        <w:tabs>
          <w:tab w:val="left" w:pos="199"/>
        </w:tabs>
        <w:ind w:left="709"/>
        <w:rPr>
          <w:rFonts w:eastAsia="Times New Roman"/>
          <w:lang w:val="uk-UA" w:eastAsia="ru-RU"/>
        </w:rPr>
      </w:pPr>
      <w:r w:rsidRPr="00B32983">
        <w:rPr>
          <w:rFonts w:eastAsia="Times New Roman"/>
          <w:lang w:val="uk-UA" w:eastAsia="ru-RU"/>
        </w:rPr>
        <w:t>I етап – 20</w:t>
      </w:r>
      <w:r w:rsidR="005C2A6C" w:rsidRPr="00B32983">
        <w:rPr>
          <w:rFonts w:eastAsia="Times New Roman"/>
          <w:lang w:val="uk-UA" w:eastAsia="ru-RU"/>
        </w:rPr>
        <w:t>2</w:t>
      </w:r>
      <w:r w:rsidRPr="00B32983">
        <w:rPr>
          <w:rFonts w:eastAsia="Times New Roman"/>
          <w:lang w:val="uk-UA" w:eastAsia="ru-RU"/>
        </w:rPr>
        <w:t>1</w:t>
      </w:r>
      <w:r w:rsidR="005C2A6C" w:rsidRPr="00B32983">
        <w:rPr>
          <w:rFonts w:eastAsia="Times New Roman"/>
          <w:lang w:val="uk-UA" w:eastAsia="ru-RU"/>
        </w:rPr>
        <w:t>-2022</w:t>
      </w:r>
      <w:r w:rsidRPr="00B32983">
        <w:rPr>
          <w:rFonts w:eastAsia="Times New Roman"/>
          <w:lang w:val="uk-UA" w:eastAsia="ru-RU"/>
        </w:rPr>
        <w:t xml:space="preserve"> рік;</w:t>
      </w:r>
    </w:p>
    <w:p w14:paraId="5E591D81" w14:textId="297F53B0" w:rsidR="00A5326C" w:rsidRPr="00B32983" w:rsidRDefault="00A5326C" w:rsidP="004D4CF0">
      <w:pPr>
        <w:tabs>
          <w:tab w:val="left" w:pos="199"/>
        </w:tabs>
        <w:ind w:left="709"/>
        <w:rPr>
          <w:rFonts w:eastAsia="Times New Roman"/>
          <w:lang w:val="uk-UA" w:eastAsia="ru-RU"/>
        </w:rPr>
      </w:pPr>
      <w:r w:rsidRPr="00B32983">
        <w:rPr>
          <w:rFonts w:eastAsia="Times New Roman"/>
          <w:lang w:val="uk-UA" w:eastAsia="ru-RU"/>
        </w:rPr>
        <w:t>II етап – 20</w:t>
      </w:r>
      <w:r w:rsidR="005C2A6C" w:rsidRPr="00B32983">
        <w:rPr>
          <w:rFonts w:eastAsia="Times New Roman"/>
          <w:lang w:val="uk-UA" w:eastAsia="ru-RU"/>
        </w:rPr>
        <w:t>23-2024</w:t>
      </w:r>
      <w:r w:rsidRPr="00B32983">
        <w:rPr>
          <w:rFonts w:eastAsia="Times New Roman"/>
          <w:lang w:val="uk-UA" w:eastAsia="ru-RU"/>
        </w:rPr>
        <w:t xml:space="preserve"> рік;</w:t>
      </w:r>
    </w:p>
    <w:p w14:paraId="1BCDC365" w14:textId="0FD32761" w:rsidR="00A5326C" w:rsidRPr="00B32983" w:rsidRDefault="00A5326C" w:rsidP="004D4CF0">
      <w:pPr>
        <w:ind w:left="709"/>
        <w:rPr>
          <w:rFonts w:eastAsia="Times New Roman"/>
          <w:lang w:val="uk-UA" w:eastAsia="ru-RU"/>
        </w:rPr>
      </w:pPr>
      <w:r w:rsidRPr="00B32983">
        <w:rPr>
          <w:rFonts w:eastAsia="Times New Roman"/>
          <w:lang w:val="uk-UA" w:eastAsia="ru-RU"/>
        </w:rPr>
        <w:t>III етап – 202</w:t>
      </w:r>
      <w:r w:rsidR="005C2A6C" w:rsidRPr="00B32983">
        <w:rPr>
          <w:rFonts w:eastAsia="Times New Roman"/>
          <w:lang w:val="uk-UA" w:eastAsia="ru-RU"/>
        </w:rPr>
        <w:t>5-2026</w:t>
      </w:r>
      <w:r w:rsidRPr="00B32983">
        <w:rPr>
          <w:rFonts w:eastAsia="Times New Roman"/>
          <w:lang w:val="uk-UA" w:eastAsia="ru-RU"/>
        </w:rPr>
        <w:t xml:space="preserve"> рік.</w:t>
      </w:r>
    </w:p>
    <w:p w14:paraId="3FCDB1E3" w14:textId="42345439" w:rsidR="00A5326C" w:rsidRPr="00B32983" w:rsidRDefault="00A5326C" w:rsidP="004D4CF0">
      <w:pPr>
        <w:rPr>
          <w:rFonts w:eastAsia="Times New Roman"/>
          <w:szCs w:val="24"/>
          <w:lang w:val="uk-UA" w:eastAsia="ru-RU"/>
        </w:rPr>
      </w:pPr>
      <w:r w:rsidRPr="00B32983">
        <w:rPr>
          <w:rFonts w:eastAsia="Times New Roman"/>
          <w:b/>
          <w:lang w:val="uk-UA" w:eastAsia="ru-RU"/>
        </w:rPr>
        <w:t xml:space="preserve">На </w:t>
      </w:r>
      <w:r w:rsidR="00EF5AC2" w:rsidRPr="00B32983">
        <w:rPr>
          <w:rFonts w:eastAsia="Times New Roman"/>
          <w:b/>
          <w:lang w:val="uk-UA" w:eastAsia="ru-RU"/>
        </w:rPr>
        <w:t>1</w:t>
      </w:r>
      <w:r w:rsidRPr="00B32983">
        <w:rPr>
          <w:rFonts w:eastAsia="Times New Roman"/>
          <w:b/>
          <w:lang w:val="uk-UA" w:eastAsia="ru-RU"/>
        </w:rPr>
        <w:t xml:space="preserve"> етапі</w:t>
      </w:r>
      <w:r w:rsidRPr="00B32983">
        <w:rPr>
          <w:rFonts w:eastAsia="Times New Roman"/>
          <w:lang w:val="uk-UA" w:eastAsia="ru-RU"/>
        </w:rPr>
        <w:t xml:space="preserve"> розширення системи електронного документообігу на виконавчі органи ради. </w:t>
      </w:r>
    </w:p>
    <w:p w14:paraId="512E3425" w14:textId="77777777" w:rsidR="00A5326C" w:rsidRPr="00B32983" w:rsidRDefault="00A5326C" w:rsidP="004D4CF0">
      <w:pPr>
        <w:rPr>
          <w:rFonts w:eastAsia="Times New Roman"/>
          <w:szCs w:val="24"/>
          <w:lang w:val="uk-UA" w:eastAsia="ru-RU"/>
        </w:rPr>
      </w:pPr>
      <w:r w:rsidRPr="00B32983">
        <w:rPr>
          <w:rFonts w:eastAsia="Times New Roman"/>
          <w:szCs w:val="24"/>
          <w:lang w:val="uk-UA" w:eastAsia="ru-RU"/>
        </w:rPr>
        <w:t>Сформується необхідна нормативно-правова та нормативно-технічна бази, у тому числі єдиних стандартів, протоколів та регламентів взаємодії суб’єктів електронного урядування, юридичним визначенням електронних послуг, документів тощо.</w:t>
      </w:r>
    </w:p>
    <w:p w14:paraId="52B3F237" w14:textId="6C8FE88B" w:rsidR="00A5326C" w:rsidRPr="00B32983" w:rsidRDefault="00A5326C" w:rsidP="004D4CF0">
      <w:pPr>
        <w:rPr>
          <w:rFonts w:eastAsia="Times New Roman"/>
          <w:lang w:val="uk-UA" w:eastAsia="ru-RU"/>
        </w:rPr>
      </w:pPr>
      <w:r w:rsidRPr="00B32983">
        <w:rPr>
          <w:rFonts w:eastAsia="Times New Roman"/>
          <w:lang w:val="uk-UA" w:eastAsia="ru-RU"/>
        </w:rPr>
        <w:t>Створення кабінету громадянина для можливості здійснення голосування, подачі заяв, звернень, пропозицій.</w:t>
      </w:r>
    </w:p>
    <w:p w14:paraId="7ACBCF95" w14:textId="493B790C" w:rsidR="00AB7BFA" w:rsidRPr="00B32983" w:rsidRDefault="00AB7BFA" w:rsidP="004D4CF0">
      <w:pPr>
        <w:rPr>
          <w:rFonts w:eastAsia="Times New Roman"/>
          <w:lang w:val="uk-UA" w:eastAsia="ru-RU"/>
        </w:rPr>
      </w:pPr>
      <w:r w:rsidRPr="00B32983">
        <w:rPr>
          <w:rFonts w:eastAsia="Times New Roman"/>
          <w:lang w:val="uk-UA" w:eastAsia="ru-RU"/>
        </w:rPr>
        <w:t>Розробка та впровадження КСЗІ в інформаційні системи.</w:t>
      </w:r>
    </w:p>
    <w:p w14:paraId="5C5FFC20" w14:textId="77777777" w:rsidR="00A5326C" w:rsidRPr="00B32983" w:rsidRDefault="00A5326C" w:rsidP="004D4CF0">
      <w:pPr>
        <w:rPr>
          <w:rFonts w:eastAsia="Times New Roman"/>
          <w:lang w:val="uk-UA" w:eastAsia="ru-RU"/>
        </w:rPr>
      </w:pPr>
      <w:r w:rsidRPr="00B32983">
        <w:rPr>
          <w:rFonts w:eastAsia="Times New Roman"/>
          <w:b/>
          <w:lang w:val="uk-UA" w:eastAsia="ru-RU"/>
        </w:rPr>
        <w:t>На 2 етапі</w:t>
      </w:r>
      <w:r w:rsidRPr="00B32983">
        <w:rPr>
          <w:rFonts w:eastAsia="Times New Roman"/>
          <w:lang w:val="uk-UA" w:eastAsia="ru-RU"/>
        </w:rPr>
        <w:t xml:space="preserve"> </w:t>
      </w:r>
    </w:p>
    <w:p w14:paraId="695830CA" w14:textId="77777777" w:rsidR="00A5326C" w:rsidRPr="00B32983" w:rsidRDefault="00A5326C" w:rsidP="004D4CF0">
      <w:pPr>
        <w:rPr>
          <w:rFonts w:eastAsia="Times New Roman"/>
          <w:lang w:val="uk-UA" w:eastAsia="ru-RU"/>
        </w:rPr>
      </w:pPr>
      <w:r w:rsidRPr="00B32983">
        <w:rPr>
          <w:rFonts w:eastAsia="Times New Roman"/>
          <w:lang w:val="uk-UA" w:eastAsia="ru-RU"/>
        </w:rPr>
        <w:t xml:space="preserve">Розширення функціоналу кабінету громадянина, та системи документообігу. </w:t>
      </w:r>
    </w:p>
    <w:p w14:paraId="77549510" w14:textId="1CFEEFB0" w:rsidR="00A5326C" w:rsidRPr="00B32983" w:rsidRDefault="00A5326C" w:rsidP="004D4CF0">
      <w:pPr>
        <w:rPr>
          <w:rFonts w:eastAsia="Times New Roman"/>
          <w:lang w:val="uk-UA" w:eastAsia="ru-RU"/>
        </w:rPr>
      </w:pPr>
      <w:r w:rsidRPr="00B32983">
        <w:rPr>
          <w:rFonts w:eastAsia="Times New Roman"/>
          <w:lang w:val="uk-UA" w:eastAsia="ru-RU"/>
        </w:rPr>
        <w:t xml:space="preserve">Покращення локальної мережі, </w:t>
      </w:r>
      <w:r w:rsidR="006814E6" w:rsidRPr="00B32983">
        <w:rPr>
          <w:rFonts w:eastAsia="Times New Roman"/>
          <w:lang w:val="uk-UA" w:eastAsia="ru-RU"/>
        </w:rPr>
        <w:t xml:space="preserve">розробка додаткових сервісів електронної демократії </w:t>
      </w:r>
      <w:r w:rsidR="00AB7BFA" w:rsidRPr="00B32983">
        <w:rPr>
          <w:rFonts w:eastAsia="Times New Roman"/>
          <w:lang w:val="uk-UA" w:eastAsia="ru-RU"/>
        </w:rPr>
        <w:t xml:space="preserve">та організації опитувань. </w:t>
      </w:r>
    </w:p>
    <w:p w14:paraId="7B3DFC4A" w14:textId="0A22A238" w:rsidR="00AB7BFA" w:rsidRPr="00B32983" w:rsidRDefault="00121F11" w:rsidP="004D4CF0">
      <w:pPr>
        <w:rPr>
          <w:rFonts w:eastAsia="Times New Roman"/>
          <w:lang w:val="uk-UA" w:eastAsia="ru-RU"/>
        </w:rPr>
      </w:pPr>
      <w:r w:rsidRPr="00B32983">
        <w:rPr>
          <w:rFonts w:eastAsia="Times New Roman"/>
          <w:lang w:val="uk-UA" w:eastAsia="ru-RU"/>
        </w:rPr>
        <w:t>Продовження в</w:t>
      </w:r>
      <w:r w:rsidR="00AB7BFA" w:rsidRPr="00B32983">
        <w:rPr>
          <w:rFonts w:eastAsia="Times New Roman"/>
          <w:lang w:val="uk-UA" w:eastAsia="ru-RU"/>
        </w:rPr>
        <w:t>провадження КСЗІ в інформаційні системи.</w:t>
      </w:r>
    </w:p>
    <w:p w14:paraId="0D0FBBED" w14:textId="6397A4C7" w:rsidR="00A5326C" w:rsidRPr="00B32983" w:rsidRDefault="00EF5AC2" w:rsidP="006814E6">
      <w:pPr>
        <w:rPr>
          <w:rFonts w:eastAsia="Times New Roman"/>
          <w:lang w:val="uk-UA" w:eastAsia="ru-RU"/>
        </w:rPr>
      </w:pPr>
      <w:r w:rsidRPr="00B32983">
        <w:rPr>
          <w:rFonts w:eastAsia="Times New Roman"/>
          <w:b/>
          <w:lang w:val="uk-UA" w:eastAsia="ru-RU"/>
        </w:rPr>
        <w:t>На</w:t>
      </w:r>
      <w:r w:rsidR="00A5326C" w:rsidRPr="00B32983">
        <w:rPr>
          <w:rFonts w:eastAsia="Times New Roman"/>
          <w:b/>
          <w:lang w:val="uk-UA" w:eastAsia="ru-RU"/>
        </w:rPr>
        <w:t xml:space="preserve"> 3 етап</w:t>
      </w:r>
      <w:r w:rsidRPr="00B32983">
        <w:rPr>
          <w:rFonts w:eastAsia="Times New Roman"/>
          <w:b/>
          <w:lang w:val="uk-UA" w:eastAsia="ru-RU"/>
        </w:rPr>
        <w:t>і</w:t>
      </w:r>
      <w:r w:rsidR="00A5326C" w:rsidRPr="00B32983">
        <w:rPr>
          <w:rFonts w:eastAsia="Times New Roman"/>
          <w:lang w:val="uk-UA" w:eastAsia="ru-RU"/>
        </w:rPr>
        <w:t xml:space="preserve"> </w:t>
      </w:r>
    </w:p>
    <w:p w14:paraId="3BC85848" w14:textId="5D72DCFC" w:rsidR="006814E6" w:rsidRPr="00B32983" w:rsidRDefault="006814E6" w:rsidP="006814E6">
      <w:pPr>
        <w:rPr>
          <w:rFonts w:eastAsia="Times New Roman"/>
          <w:lang w:val="uk-UA" w:eastAsia="ru-RU"/>
        </w:rPr>
      </w:pPr>
      <w:r w:rsidRPr="00B32983">
        <w:rPr>
          <w:rFonts w:eastAsia="Times New Roman"/>
          <w:lang w:val="uk-UA" w:eastAsia="ru-RU"/>
        </w:rPr>
        <w:t xml:space="preserve">В більшості заходи 3 </w:t>
      </w:r>
      <w:r w:rsidR="00EF5AC2" w:rsidRPr="00B32983">
        <w:rPr>
          <w:rFonts w:eastAsia="Times New Roman"/>
          <w:lang w:val="uk-UA" w:eastAsia="ru-RU"/>
        </w:rPr>
        <w:t>етапу</w:t>
      </w:r>
      <w:r w:rsidRPr="00B32983">
        <w:rPr>
          <w:rFonts w:eastAsia="Times New Roman"/>
          <w:lang w:val="uk-UA" w:eastAsia="ru-RU"/>
        </w:rPr>
        <w:t xml:space="preserve"> спрямовані на підтримку вже існуючих сервісів, через швидкі зміни в розвитку інформаційних технологій важко планувати заходи на відповідний період, при зміні напрямів провадження необхідним буде в подальшому включення заходів на розробку технічного завдання </w:t>
      </w:r>
      <w:r w:rsidRPr="00B32983">
        <w:rPr>
          <w:rFonts w:eastAsia="Times New Roman"/>
          <w:lang w:val="uk-UA" w:eastAsia="ru-RU"/>
        </w:rPr>
        <w:lastRenderedPageBreak/>
        <w:t>на розвиток додаткових напрямків (наприклад інтернет речей, обробка «великих даних», консолідація існуючих сервісів з розробкою єдиного інформаційного простору)</w:t>
      </w:r>
    </w:p>
    <w:p w14:paraId="4BFA9AB9" w14:textId="4248A016" w:rsidR="00AB7BFA" w:rsidRPr="00B32983" w:rsidRDefault="00121D94" w:rsidP="00121D94">
      <w:pPr>
        <w:rPr>
          <w:rFonts w:eastAsia="Times New Roman"/>
          <w:lang w:val="uk-UA" w:eastAsia="ru-RU"/>
        </w:rPr>
      </w:pPr>
      <w:r w:rsidRPr="00B32983">
        <w:rPr>
          <w:rFonts w:eastAsia="Times New Roman"/>
          <w:b/>
          <w:lang w:val="uk-UA" w:eastAsia="ru-RU"/>
        </w:rPr>
        <w:t>В</w:t>
      </w:r>
      <w:r w:rsidR="00A5326C" w:rsidRPr="00B32983">
        <w:rPr>
          <w:rFonts w:eastAsia="Times New Roman"/>
          <w:b/>
          <w:lang w:val="uk-UA" w:eastAsia="ru-RU"/>
        </w:rPr>
        <w:t xml:space="preserve">продовж </w:t>
      </w:r>
      <w:r w:rsidR="00EF5AC2" w:rsidRPr="00B32983">
        <w:rPr>
          <w:rFonts w:eastAsia="Times New Roman"/>
          <w:b/>
          <w:lang w:val="uk-UA" w:eastAsia="ru-RU"/>
        </w:rPr>
        <w:t>всього строку виконання Програми</w:t>
      </w:r>
      <w:r w:rsidR="00A5326C" w:rsidRPr="00B32983">
        <w:rPr>
          <w:rFonts w:eastAsia="Times New Roman"/>
          <w:b/>
          <w:lang w:val="uk-UA" w:eastAsia="ru-RU"/>
        </w:rPr>
        <w:t xml:space="preserve"> </w:t>
      </w:r>
      <w:r w:rsidR="006814E6" w:rsidRPr="00B32983">
        <w:rPr>
          <w:rFonts w:eastAsia="Times New Roman"/>
          <w:lang w:val="uk-UA" w:eastAsia="ru-RU"/>
        </w:rPr>
        <w:t>на постійній основі повинні організовуватися підтримки існуючих сервісів та оновлення комп’ютерної та периферійної техніки, організація антивірусного захисту, забезпечення необхідним програмним забезпеченням, розширення локальної мережі</w:t>
      </w:r>
      <w:r w:rsidRPr="00B32983">
        <w:rPr>
          <w:rFonts w:eastAsia="Times New Roman"/>
          <w:lang w:val="uk-UA" w:eastAsia="ru-RU"/>
        </w:rPr>
        <w:t>, п</w:t>
      </w:r>
      <w:r w:rsidR="00AB7BFA" w:rsidRPr="00B32983">
        <w:rPr>
          <w:rFonts w:eastAsia="Times New Roman"/>
          <w:lang w:val="uk-UA" w:eastAsia="ru-RU"/>
        </w:rPr>
        <w:t>роведення постійного підвищення кваліфікації та знань працівниками</w:t>
      </w:r>
      <w:r w:rsidR="00121F11" w:rsidRPr="00B32983">
        <w:rPr>
          <w:rFonts w:eastAsia="Times New Roman"/>
          <w:lang w:val="uk-UA" w:eastAsia="ru-RU"/>
        </w:rPr>
        <w:t>, впровадження онлайн послуг.</w:t>
      </w:r>
    </w:p>
    <w:p w14:paraId="06E08B16" w14:textId="77777777" w:rsidR="00A5326C" w:rsidRPr="00B32983" w:rsidRDefault="00A5326C" w:rsidP="004D4CF0">
      <w:pPr>
        <w:contextualSpacing/>
        <w:rPr>
          <w:rFonts w:eastAsia="Times New Roman"/>
          <w:lang w:val="uk-UA" w:eastAsia="ru-RU"/>
        </w:rPr>
      </w:pPr>
    </w:p>
    <w:p w14:paraId="6F448AAE" w14:textId="77777777" w:rsidR="00A5326C" w:rsidRPr="00B32983" w:rsidRDefault="00A5326C" w:rsidP="005C5D4D">
      <w:pPr>
        <w:keepNext/>
        <w:keepLines/>
        <w:numPr>
          <w:ilvl w:val="0"/>
          <w:numId w:val="3"/>
        </w:numPr>
        <w:ind w:hanging="294"/>
        <w:jc w:val="center"/>
        <w:outlineLvl w:val="0"/>
        <w:rPr>
          <w:rFonts w:eastAsia="Times New Roman"/>
          <w:b/>
          <w:sz w:val="32"/>
          <w:szCs w:val="32"/>
          <w:lang w:val="uk-UA" w:eastAsia="ru-RU"/>
        </w:rPr>
      </w:pPr>
      <w:r w:rsidRPr="00B32983">
        <w:rPr>
          <w:rFonts w:eastAsia="Times New Roman"/>
          <w:b/>
          <w:sz w:val="32"/>
          <w:szCs w:val="32"/>
          <w:lang w:val="uk-UA" w:eastAsia="ru-RU"/>
        </w:rPr>
        <w:t>Координація та контроль за ходом виконання програми</w:t>
      </w:r>
    </w:p>
    <w:p w14:paraId="33891E30" w14:textId="008A8385" w:rsidR="00A5326C" w:rsidRPr="00B32983" w:rsidRDefault="00A5326C" w:rsidP="004D4CF0">
      <w:pPr>
        <w:rPr>
          <w:rFonts w:eastAsia="Times New Roman"/>
          <w:szCs w:val="24"/>
          <w:lang w:val="uk-UA" w:eastAsia="ru-RU"/>
        </w:rPr>
      </w:pPr>
      <w:r w:rsidRPr="00B32983">
        <w:rPr>
          <w:rFonts w:eastAsia="Times New Roman"/>
          <w:szCs w:val="24"/>
          <w:lang w:val="uk-UA" w:eastAsia="ru-RU"/>
        </w:rPr>
        <w:t>Безпосередній к</w:t>
      </w:r>
      <w:r w:rsidRPr="00B32983">
        <w:rPr>
          <w:rFonts w:eastAsia="Times New Roman"/>
          <w:spacing w:val="-1"/>
          <w:szCs w:val="24"/>
          <w:lang w:val="uk-UA" w:eastAsia="ru-RU"/>
        </w:rPr>
        <w:t xml:space="preserve">онтроль </w:t>
      </w:r>
      <w:r w:rsidRPr="00B32983">
        <w:rPr>
          <w:rFonts w:eastAsia="Times New Roman"/>
          <w:szCs w:val="24"/>
          <w:lang w:val="uk-UA" w:eastAsia="ru-RU"/>
        </w:rPr>
        <w:t>за ходом виконання заходів і завдань Програми здійснюється</w:t>
      </w:r>
      <w:r w:rsidRPr="00B32983">
        <w:rPr>
          <w:rFonts w:eastAsia="Times New Roman"/>
          <w:spacing w:val="-1"/>
          <w:szCs w:val="24"/>
          <w:lang w:val="uk-UA" w:eastAsia="ru-RU"/>
        </w:rPr>
        <w:t xml:space="preserve"> </w:t>
      </w:r>
      <w:r w:rsidRPr="00B32983">
        <w:rPr>
          <w:rFonts w:eastAsia="Times New Roman"/>
          <w:szCs w:val="24"/>
          <w:lang w:val="uk-UA" w:eastAsia="ru-RU"/>
        </w:rPr>
        <w:t>управлінням розвитку інформаційних технологій Житомирської міської ради.</w:t>
      </w:r>
    </w:p>
    <w:p w14:paraId="5CE422B0" w14:textId="67A17892" w:rsidR="009F5AEC" w:rsidRPr="00B32983" w:rsidRDefault="009F5AEC" w:rsidP="004D4CF0">
      <w:pPr>
        <w:rPr>
          <w:rFonts w:eastAsia="Times New Roman"/>
          <w:b/>
          <w:bCs/>
          <w:spacing w:val="-11"/>
          <w:szCs w:val="24"/>
          <w:lang w:val="uk-UA" w:eastAsia="ru-RU"/>
        </w:rPr>
      </w:pPr>
      <w:r w:rsidRPr="00B32983">
        <w:rPr>
          <w:lang w:val="uk-UA"/>
        </w:rPr>
        <w:t xml:space="preserve">У разі необхідності (внесення нових заходів, уточнення обсягів та джерел фінансування) управління </w:t>
      </w:r>
      <w:r w:rsidRPr="00B32983">
        <w:rPr>
          <w:rFonts w:eastAsia="Times New Roman"/>
          <w:szCs w:val="24"/>
          <w:lang w:val="uk-UA" w:eastAsia="ru-RU"/>
        </w:rPr>
        <w:t>розвитку інформаційних технологій Житомирської міської ради</w:t>
      </w:r>
      <w:r w:rsidRPr="00B32983">
        <w:rPr>
          <w:lang w:val="uk-UA"/>
        </w:rPr>
        <w:t xml:space="preserve"> вносить зміни до Програми, шляхом підготовки проєкту нового рішення про внесення змін до Цільової програма Житомирської міської об’єднаної територіальної громади  «е-місто» на 2021-2026 роки.».</w:t>
      </w:r>
    </w:p>
    <w:p w14:paraId="2E57DD59" w14:textId="5F019B27" w:rsidR="00A5326C" w:rsidRPr="00B32983" w:rsidRDefault="00A5326C" w:rsidP="004D4CF0">
      <w:pPr>
        <w:rPr>
          <w:rFonts w:eastAsia="Times New Roman"/>
          <w:szCs w:val="24"/>
          <w:lang w:val="uk-UA" w:eastAsia="ru-RU"/>
        </w:rPr>
      </w:pPr>
      <w:r w:rsidRPr="00B32983">
        <w:rPr>
          <w:rFonts w:eastAsia="Times New Roman"/>
          <w:szCs w:val="24"/>
          <w:lang w:val="uk-UA" w:eastAsia="ru-RU"/>
        </w:rPr>
        <w:t>Щорічно до 15 січня наступного за звітним періодом року управління розвитку інформаційних технологій Житомирської міської ради подає департаменту економічного розвитку Житомирської міської ради інформацію про стан та результати виконання заходів Програми.</w:t>
      </w:r>
    </w:p>
    <w:p w14:paraId="2822CB4A" w14:textId="48CA519E" w:rsidR="009F5AEC" w:rsidRPr="00B32983" w:rsidRDefault="009F5AEC" w:rsidP="009F5AEC">
      <w:pPr>
        <w:pStyle w:val="af7"/>
        <w:spacing w:after="0"/>
        <w:ind w:firstLine="720"/>
        <w:jc w:val="both"/>
        <w:rPr>
          <w:sz w:val="28"/>
          <w:szCs w:val="28"/>
          <w:lang w:val="uk-UA"/>
        </w:rPr>
      </w:pPr>
      <w:r w:rsidRPr="00B32983">
        <w:rPr>
          <w:sz w:val="28"/>
          <w:szCs w:val="28"/>
          <w:lang w:val="uk-UA"/>
        </w:rPr>
        <w:t>Управління розвитку інформаційних технологій Житомирської міської ради для здійснення моніторингу реалізації Програми, щоквартально, до 15 числа, наступного за звітнім періодом місяця, подає департаменту економічного розвитку Житомирської міської ради інформацію про стан та результати виконання заходів Програми.</w:t>
      </w:r>
    </w:p>
    <w:p w14:paraId="7BD364DD" w14:textId="77777777" w:rsidR="00AE1FCE" w:rsidRPr="00B32983" w:rsidRDefault="00A5326C" w:rsidP="004D4CF0">
      <w:pPr>
        <w:rPr>
          <w:rFonts w:eastAsia="Times New Roman"/>
          <w:szCs w:val="24"/>
          <w:lang w:val="uk-UA" w:eastAsia="ru-RU"/>
        </w:rPr>
      </w:pPr>
      <w:r w:rsidRPr="00B32983">
        <w:rPr>
          <w:rFonts w:eastAsia="Times New Roman"/>
          <w:szCs w:val="24"/>
          <w:lang w:val="uk-UA" w:eastAsia="ru-RU"/>
        </w:rPr>
        <w:t>Після закінчення терміну реалізації Програми управління розвитку інформаційних технологій Житомирської міської ради у місячний строк надає департаменту економічного розвитку міської ради підсумковий звіт про її виконання. Підсумковий звіт розміщується на офіційному сайті міської ради.</w:t>
      </w:r>
    </w:p>
    <w:p w14:paraId="77D161B3" w14:textId="77777777" w:rsidR="00AE1FCE" w:rsidRPr="00B32983" w:rsidRDefault="00AE1FCE" w:rsidP="004D4CF0">
      <w:pPr>
        <w:rPr>
          <w:rFonts w:eastAsia="Times New Roman"/>
          <w:szCs w:val="24"/>
          <w:lang w:val="uk-UA" w:eastAsia="ru-RU"/>
        </w:rPr>
      </w:pPr>
    </w:p>
    <w:p w14:paraId="369E1420" w14:textId="77777777" w:rsidR="00AE1FCE" w:rsidRPr="00B32983" w:rsidRDefault="00AE1FCE" w:rsidP="00A71AD8">
      <w:pPr>
        <w:tabs>
          <w:tab w:val="left" w:pos="3660"/>
        </w:tabs>
        <w:ind w:firstLine="0"/>
        <w:rPr>
          <w:rFonts w:eastAsia="Times New Roman"/>
          <w:szCs w:val="24"/>
          <w:lang w:val="uk-UA" w:eastAsia="ru-RU"/>
        </w:rPr>
      </w:pPr>
      <w:r w:rsidRPr="00B32983">
        <w:rPr>
          <w:rFonts w:eastAsia="Times New Roman"/>
          <w:szCs w:val="24"/>
          <w:lang w:val="uk-UA" w:eastAsia="ru-RU"/>
        </w:rPr>
        <w:t xml:space="preserve">Начальник управління </w:t>
      </w:r>
    </w:p>
    <w:p w14:paraId="6976F274" w14:textId="6C56E142" w:rsidR="00AE1FCE" w:rsidRPr="00B32983" w:rsidRDefault="00AE1FCE" w:rsidP="005C5D4D">
      <w:pPr>
        <w:tabs>
          <w:tab w:val="left" w:pos="3660"/>
          <w:tab w:val="left" w:pos="6237"/>
        </w:tabs>
        <w:ind w:firstLine="0"/>
        <w:rPr>
          <w:rFonts w:eastAsia="Times New Roman"/>
          <w:szCs w:val="24"/>
          <w:lang w:val="uk-UA" w:eastAsia="ru-RU"/>
        </w:rPr>
      </w:pPr>
      <w:r w:rsidRPr="00B32983">
        <w:rPr>
          <w:rFonts w:eastAsia="Times New Roman"/>
          <w:szCs w:val="24"/>
          <w:lang w:val="uk-UA" w:eastAsia="ru-RU"/>
        </w:rPr>
        <w:t>розвитку інформаційних технологій</w:t>
      </w:r>
      <w:r w:rsidR="00A71AD8" w:rsidRPr="00B32983">
        <w:rPr>
          <w:rFonts w:eastAsia="Times New Roman"/>
          <w:szCs w:val="24"/>
          <w:lang w:val="uk-UA" w:eastAsia="ru-RU"/>
        </w:rPr>
        <w:tab/>
      </w:r>
      <w:r w:rsidR="006F44B8">
        <w:rPr>
          <w:rFonts w:eastAsia="Times New Roman"/>
          <w:szCs w:val="24"/>
          <w:lang w:val="uk-UA" w:eastAsia="ru-RU"/>
        </w:rPr>
        <w:t>Ігор ДЗЮБЕНКО</w:t>
      </w:r>
    </w:p>
    <w:p w14:paraId="13403C63" w14:textId="77777777" w:rsidR="00AE1FCE" w:rsidRPr="00B32983" w:rsidRDefault="00AE1FCE" w:rsidP="004D4CF0">
      <w:pPr>
        <w:tabs>
          <w:tab w:val="left" w:pos="3660"/>
        </w:tabs>
        <w:rPr>
          <w:rFonts w:eastAsia="Times New Roman"/>
          <w:szCs w:val="24"/>
          <w:lang w:val="uk-UA" w:eastAsia="ru-RU"/>
        </w:rPr>
      </w:pPr>
    </w:p>
    <w:p w14:paraId="642BD128" w14:textId="77777777" w:rsidR="005C5D4D" w:rsidRPr="000D0D9F" w:rsidRDefault="005C5D4D" w:rsidP="005C5D4D">
      <w:pPr>
        <w:tabs>
          <w:tab w:val="left" w:pos="1020"/>
        </w:tabs>
        <w:ind w:firstLine="0"/>
        <w:rPr>
          <w:lang w:val="uk-UA"/>
        </w:rPr>
      </w:pPr>
      <w:r w:rsidRPr="000D0D9F">
        <w:rPr>
          <w:lang w:val="uk-UA"/>
        </w:rPr>
        <w:t xml:space="preserve">Перший заступник міського голови </w:t>
      </w:r>
    </w:p>
    <w:p w14:paraId="0003C5C0" w14:textId="77777777" w:rsidR="005C5D4D" w:rsidRPr="000D0D9F" w:rsidRDefault="005C5D4D" w:rsidP="005C5D4D">
      <w:pPr>
        <w:tabs>
          <w:tab w:val="left" w:pos="1020"/>
        </w:tabs>
        <w:ind w:firstLine="0"/>
        <w:rPr>
          <w:lang w:val="uk-UA"/>
        </w:rPr>
      </w:pPr>
      <w:r w:rsidRPr="000D0D9F">
        <w:rPr>
          <w:lang w:val="uk-UA"/>
        </w:rPr>
        <w:t xml:space="preserve">з питань діяльності </w:t>
      </w:r>
    </w:p>
    <w:p w14:paraId="58BF5B41" w14:textId="50560134" w:rsidR="00AE1FCE" w:rsidRPr="00B32983" w:rsidRDefault="005C5D4D" w:rsidP="005C5D4D">
      <w:pPr>
        <w:tabs>
          <w:tab w:val="left" w:pos="3660"/>
          <w:tab w:val="left" w:pos="6237"/>
        </w:tabs>
        <w:ind w:firstLine="0"/>
        <w:rPr>
          <w:rFonts w:eastAsia="Times New Roman"/>
          <w:szCs w:val="24"/>
          <w:lang w:val="uk-UA" w:eastAsia="ru-RU"/>
        </w:rPr>
      </w:pPr>
      <w:r w:rsidRPr="000D0D9F">
        <w:rPr>
          <w:lang w:val="uk-UA"/>
        </w:rPr>
        <w:t>виконавчих органів ради</w:t>
      </w:r>
      <w:r w:rsidR="00AE1FCE" w:rsidRPr="00B32983">
        <w:rPr>
          <w:rFonts w:eastAsia="Times New Roman"/>
          <w:szCs w:val="24"/>
          <w:lang w:val="uk-UA" w:eastAsia="ru-RU"/>
        </w:rPr>
        <w:tab/>
      </w:r>
      <w:r w:rsidR="009F5AEC" w:rsidRPr="00B32983">
        <w:rPr>
          <w:rFonts w:eastAsia="Times New Roman"/>
          <w:szCs w:val="24"/>
          <w:lang w:val="uk-UA" w:eastAsia="ru-RU"/>
        </w:rPr>
        <w:tab/>
      </w:r>
      <w:r>
        <w:rPr>
          <w:rFonts w:eastAsia="Times New Roman"/>
          <w:szCs w:val="24"/>
          <w:lang w:val="uk-UA" w:eastAsia="ru-RU"/>
        </w:rPr>
        <w:t>Світлана ОЛЬШАНСЬКА</w:t>
      </w:r>
    </w:p>
    <w:p w14:paraId="401CBE21" w14:textId="77777777" w:rsidR="00EA4706" w:rsidRPr="00B32983" w:rsidRDefault="00EA4706" w:rsidP="004D4CF0">
      <w:pPr>
        <w:rPr>
          <w:rFonts w:eastAsia="Times New Roman"/>
          <w:szCs w:val="24"/>
          <w:lang w:val="uk-UA" w:eastAsia="ru-RU"/>
        </w:rPr>
      </w:pPr>
      <w:r w:rsidRPr="00B32983">
        <w:rPr>
          <w:rFonts w:eastAsia="Times New Roman"/>
          <w:szCs w:val="24"/>
          <w:lang w:val="uk-UA" w:eastAsia="ru-RU"/>
        </w:rPr>
        <w:br w:type="page"/>
      </w:r>
    </w:p>
    <w:p w14:paraId="29B6D8F2" w14:textId="77777777" w:rsidR="00A5326C" w:rsidRPr="00B32983" w:rsidRDefault="00A5326C" w:rsidP="004D4CF0">
      <w:pPr>
        <w:tabs>
          <w:tab w:val="left" w:pos="1905"/>
        </w:tabs>
        <w:rPr>
          <w:rFonts w:eastAsia="Times New Roman"/>
          <w:lang w:val="uk-UA" w:eastAsia="ru-RU"/>
        </w:rPr>
        <w:sectPr w:rsidR="00A5326C" w:rsidRPr="00B32983" w:rsidSect="00CB49BB">
          <w:headerReference w:type="default" r:id="rId11"/>
          <w:headerReference w:type="first" r:id="rId12"/>
          <w:pgSz w:w="11907" w:h="16840" w:code="9"/>
          <w:pgMar w:top="1134" w:right="851" w:bottom="1134" w:left="1701" w:header="709" w:footer="709" w:gutter="0"/>
          <w:pgNumType w:start="1"/>
          <w:cols w:space="708"/>
          <w:titlePg/>
          <w:docGrid w:linePitch="381"/>
        </w:sectPr>
      </w:pPr>
    </w:p>
    <w:p w14:paraId="66AD9766" w14:textId="77777777" w:rsidR="00EA4706" w:rsidRPr="00B32983" w:rsidRDefault="00EA4706" w:rsidP="004D4CF0">
      <w:pPr>
        <w:jc w:val="right"/>
        <w:rPr>
          <w:rFonts w:eastAsia="Times New Roman"/>
          <w:szCs w:val="24"/>
          <w:lang w:val="uk-UA" w:eastAsia="ru-RU"/>
        </w:rPr>
      </w:pPr>
      <w:r w:rsidRPr="00B32983">
        <w:rPr>
          <w:rFonts w:eastAsia="Times New Roman"/>
          <w:szCs w:val="24"/>
          <w:lang w:val="uk-UA" w:eastAsia="ru-RU"/>
        </w:rPr>
        <w:lastRenderedPageBreak/>
        <w:t xml:space="preserve">Додаток </w:t>
      </w:r>
      <w:r w:rsidR="00C1172F" w:rsidRPr="00B32983">
        <w:rPr>
          <w:rFonts w:eastAsia="Times New Roman"/>
          <w:szCs w:val="24"/>
          <w:lang w:val="uk-UA" w:eastAsia="ru-RU"/>
        </w:rPr>
        <w:t>1</w:t>
      </w:r>
      <w:r w:rsidRPr="00B32983">
        <w:rPr>
          <w:rFonts w:eastAsia="Times New Roman"/>
          <w:szCs w:val="24"/>
          <w:lang w:val="uk-UA" w:eastAsia="ru-RU"/>
        </w:rPr>
        <w:t xml:space="preserve"> до Програми</w:t>
      </w:r>
    </w:p>
    <w:p w14:paraId="2C961BF1" w14:textId="77777777" w:rsidR="00EA4706" w:rsidRPr="00B32983" w:rsidRDefault="00EA4706" w:rsidP="004D4CF0">
      <w:pPr>
        <w:jc w:val="center"/>
        <w:rPr>
          <w:rFonts w:eastAsia="Times New Roman"/>
          <w:b/>
          <w:lang w:val="uk-UA" w:eastAsia="ru-RU"/>
        </w:rPr>
      </w:pPr>
    </w:p>
    <w:p w14:paraId="15BAB802" w14:textId="77777777" w:rsidR="00A5326C" w:rsidRPr="00B32983" w:rsidRDefault="00A5326C" w:rsidP="004D4CF0">
      <w:pPr>
        <w:jc w:val="center"/>
        <w:rPr>
          <w:rFonts w:eastAsia="Times New Roman"/>
          <w:b/>
          <w:lang w:val="uk-UA" w:eastAsia="ru-RU"/>
        </w:rPr>
      </w:pPr>
      <w:r w:rsidRPr="00B32983">
        <w:rPr>
          <w:rFonts w:eastAsia="Times New Roman"/>
          <w:b/>
          <w:lang w:val="uk-UA" w:eastAsia="ru-RU"/>
        </w:rPr>
        <w:t>НАПРЯМИ ДІЯЛЬНОСТІ І ЗАХОДИ РЕАЛІЗАЦІЇ ПРОГРАМИ</w:t>
      </w:r>
    </w:p>
    <w:p w14:paraId="3731D4D5" w14:textId="77777777" w:rsidR="00A5326C" w:rsidRPr="00B32983" w:rsidRDefault="00A5326C" w:rsidP="004D4CF0">
      <w:pPr>
        <w:jc w:val="right"/>
        <w:rPr>
          <w:rFonts w:eastAsia="Times New Roman"/>
          <w:b/>
          <w:lang w:val="uk-UA" w:eastAsia="ru-RU"/>
        </w:rPr>
      </w:pPr>
      <w:r w:rsidRPr="00B32983">
        <w:rPr>
          <w:rFonts w:eastAsia="Times New Roman"/>
          <w:b/>
          <w:lang w:val="uk-UA" w:eastAsia="ru-RU"/>
        </w:rPr>
        <w:t>тис. 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28" w:type="dxa"/>
          <w:right w:w="28" w:type="dxa"/>
        </w:tblCellMar>
        <w:tblLook w:val="04A0" w:firstRow="1" w:lastRow="0" w:firstColumn="1" w:lastColumn="0" w:noHBand="0" w:noVBand="1"/>
      </w:tblPr>
      <w:tblGrid>
        <w:gridCol w:w="387"/>
        <w:gridCol w:w="1640"/>
        <w:gridCol w:w="1937"/>
        <w:gridCol w:w="691"/>
        <w:gridCol w:w="4307"/>
        <w:gridCol w:w="983"/>
        <w:gridCol w:w="697"/>
        <w:gridCol w:w="703"/>
        <w:gridCol w:w="703"/>
        <w:gridCol w:w="700"/>
        <w:gridCol w:w="578"/>
        <w:gridCol w:w="691"/>
        <w:gridCol w:w="1679"/>
      </w:tblGrid>
      <w:tr w:rsidR="004D4116" w:rsidRPr="00B32983" w14:paraId="427EA071" w14:textId="77777777" w:rsidTr="00C7388A">
        <w:tc>
          <w:tcPr>
            <w:tcW w:w="123" w:type="pct"/>
            <w:vMerge w:val="restart"/>
            <w:shd w:val="clear" w:color="auto" w:fill="FFFFFF" w:themeFill="background1"/>
            <w:tcMar>
              <w:left w:w="11" w:type="dxa"/>
              <w:right w:w="11" w:type="dxa"/>
            </w:tcMar>
            <w:vAlign w:val="center"/>
            <w:hideMark/>
          </w:tcPr>
          <w:p w14:paraId="0AE4E2F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 з/п</w:t>
            </w:r>
          </w:p>
        </w:tc>
        <w:tc>
          <w:tcPr>
            <w:tcW w:w="522" w:type="pct"/>
            <w:vMerge w:val="restart"/>
            <w:shd w:val="clear" w:color="auto" w:fill="FFFFFF" w:themeFill="background1"/>
            <w:tcMar>
              <w:left w:w="11" w:type="dxa"/>
              <w:right w:w="11" w:type="dxa"/>
            </w:tcMar>
            <w:vAlign w:val="center"/>
            <w:hideMark/>
          </w:tcPr>
          <w:p w14:paraId="09E4F6A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Завдання</w:t>
            </w:r>
          </w:p>
        </w:tc>
        <w:tc>
          <w:tcPr>
            <w:tcW w:w="617" w:type="pct"/>
            <w:vMerge w:val="restart"/>
            <w:shd w:val="clear" w:color="auto" w:fill="FFFFFF" w:themeFill="background1"/>
            <w:tcMar>
              <w:left w:w="11" w:type="dxa"/>
              <w:right w:w="11" w:type="dxa"/>
            </w:tcMar>
            <w:vAlign w:val="center"/>
            <w:hideMark/>
          </w:tcPr>
          <w:p w14:paraId="2FD6357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Зміст заходів</w:t>
            </w:r>
          </w:p>
        </w:tc>
        <w:tc>
          <w:tcPr>
            <w:tcW w:w="220" w:type="pct"/>
            <w:vMerge w:val="restart"/>
            <w:shd w:val="clear" w:color="auto" w:fill="FFFFFF" w:themeFill="background1"/>
            <w:tcMar>
              <w:left w:w="11" w:type="dxa"/>
              <w:right w:w="11" w:type="dxa"/>
            </w:tcMar>
            <w:vAlign w:val="center"/>
            <w:hideMark/>
          </w:tcPr>
          <w:p w14:paraId="47CEBC5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Термін виконання</w:t>
            </w:r>
          </w:p>
        </w:tc>
        <w:tc>
          <w:tcPr>
            <w:tcW w:w="1372" w:type="pct"/>
            <w:vMerge w:val="restart"/>
            <w:shd w:val="clear" w:color="auto" w:fill="FFFFFF" w:themeFill="background1"/>
            <w:tcMar>
              <w:left w:w="11" w:type="dxa"/>
              <w:right w:w="11" w:type="dxa"/>
            </w:tcMar>
            <w:vAlign w:val="center"/>
            <w:hideMark/>
          </w:tcPr>
          <w:p w14:paraId="611B93A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Виконавці</w:t>
            </w:r>
          </w:p>
        </w:tc>
        <w:tc>
          <w:tcPr>
            <w:tcW w:w="313" w:type="pct"/>
            <w:vMerge w:val="restart"/>
            <w:shd w:val="clear" w:color="auto" w:fill="FFFFFF" w:themeFill="background1"/>
            <w:tcMar>
              <w:left w:w="11" w:type="dxa"/>
              <w:right w:w="11" w:type="dxa"/>
            </w:tcMar>
            <w:vAlign w:val="center"/>
            <w:hideMark/>
          </w:tcPr>
          <w:p w14:paraId="79FCE6F3" w14:textId="77777777" w:rsidR="00522531" w:rsidRPr="00B32983" w:rsidRDefault="00522531"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Джерела фінансування</w:t>
            </w:r>
          </w:p>
        </w:tc>
        <w:tc>
          <w:tcPr>
            <w:tcW w:w="1297" w:type="pct"/>
            <w:gridSpan w:val="6"/>
            <w:shd w:val="clear" w:color="auto" w:fill="FFFFFF" w:themeFill="background1"/>
            <w:tcMar>
              <w:left w:w="11" w:type="dxa"/>
              <w:right w:w="11" w:type="dxa"/>
            </w:tcMar>
            <w:vAlign w:val="center"/>
            <w:hideMark/>
          </w:tcPr>
          <w:p w14:paraId="763504B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Обсяг видатків (тис. грн.)</w:t>
            </w:r>
          </w:p>
        </w:tc>
        <w:tc>
          <w:tcPr>
            <w:tcW w:w="535" w:type="pct"/>
            <w:shd w:val="clear" w:color="auto" w:fill="FFFFFF" w:themeFill="background1"/>
            <w:tcMar>
              <w:left w:w="11" w:type="dxa"/>
              <w:right w:w="11" w:type="dxa"/>
            </w:tcMar>
            <w:vAlign w:val="center"/>
            <w:hideMark/>
          </w:tcPr>
          <w:p w14:paraId="6B01E36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Очікуваний результат</w:t>
            </w:r>
          </w:p>
        </w:tc>
      </w:tr>
      <w:tr w:rsidR="004D4116" w:rsidRPr="00B32983" w14:paraId="504DAC19" w14:textId="77777777" w:rsidTr="00C7388A">
        <w:tc>
          <w:tcPr>
            <w:tcW w:w="123" w:type="pct"/>
            <w:vMerge/>
            <w:shd w:val="clear" w:color="auto" w:fill="FFFFFF" w:themeFill="background1"/>
            <w:tcMar>
              <w:left w:w="11" w:type="dxa"/>
              <w:right w:w="11" w:type="dxa"/>
            </w:tcMar>
            <w:vAlign w:val="center"/>
            <w:hideMark/>
          </w:tcPr>
          <w:p w14:paraId="0EDDF2C9" w14:textId="77777777" w:rsidR="00522531" w:rsidRPr="00B32983" w:rsidRDefault="00522531" w:rsidP="00522531">
            <w:pPr>
              <w:ind w:firstLine="0"/>
              <w:jc w:val="left"/>
              <w:rPr>
                <w:rFonts w:eastAsia="Times New Roman"/>
                <w:color w:val="000000"/>
                <w:sz w:val="22"/>
                <w:szCs w:val="22"/>
                <w:lang w:val="uk-UA" w:eastAsia="ru-RU"/>
              </w:rPr>
            </w:pPr>
          </w:p>
        </w:tc>
        <w:tc>
          <w:tcPr>
            <w:tcW w:w="522" w:type="pct"/>
            <w:vMerge/>
            <w:shd w:val="clear" w:color="auto" w:fill="FFFFFF" w:themeFill="background1"/>
            <w:tcMar>
              <w:left w:w="11" w:type="dxa"/>
              <w:right w:w="11" w:type="dxa"/>
            </w:tcMar>
            <w:vAlign w:val="center"/>
            <w:hideMark/>
          </w:tcPr>
          <w:p w14:paraId="73B7B36D" w14:textId="77777777" w:rsidR="00522531" w:rsidRPr="00B32983" w:rsidRDefault="00522531" w:rsidP="00522531">
            <w:pPr>
              <w:ind w:firstLine="0"/>
              <w:jc w:val="left"/>
              <w:rPr>
                <w:rFonts w:eastAsia="Times New Roman"/>
                <w:color w:val="000000"/>
                <w:sz w:val="22"/>
                <w:szCs w:val="22"/>
                <w:lang w:val="uk-UA" w:eastAsia="ru-RU"/>
              </w:rPr>
            </w:pPr>
          </w:p>
        </w:tc>
        <w:tc>
          <w:tcPr>
            <w:tcW w:w="617" w:type="pct"/>
            <w:vMerge/>
            <w:shd w:val="clear" w:color="auto" w:fill="FFFFFF" w:themeFill="background1"/>
            <w:tcMar>
              <w:left w:w="11" w:type="dxa"/>
              <w:right w:w="11" w:type="dxa"/>
            </w:tcMar>
            <w:vAlign w:val="center"/>
            <w:hideMark/>
          </w:tcPr>
          <w:p w14:paraId="696B5574" w14:textId="77777777" w:rsidR="00522531" w:rsidRPr="00B32983" w:rsidRDefault="00522531" w:rsidP="00522531">
            <w:pPr>
              <w:ind w:firstLine="0"/>
              <w:jc w:val="left"/>
              <w:rPr>
                <w:rFonts w:eastAsia="Times New Roman"/>
                <w:color w:val="000000"/>
                <w:sz w:val="22"/>
                <w:szCs w:val="22"/>
                <w:lang w:val="uk-UA" w:eastAsia="ru-RU"/>
              </w:rPr>
            </w:pPr>
          </w:p>
        </w:tc>
        <w:tc>
          <w:tcPr>
            <w:tcW w:w="220" w:type="pct"/>
            <w:vMerge/>
            <w:shd w:val="clear" w:color="auto" w:fill="FFFFFF" w:themeFill="background1"/>
            <w:tcMar>
              <w:left w:w="11" w:type="dxa"/>
              <w:right w:w="11" w:type="dxa"/>
            </w:tcMar>
            <w:vAlign w:val="center"/>
            <w:hideMark/>
          </w:tcPr>
          <w:p w14:paraId="55BA42E4" w14:textId="77777777" w:rsidR="00522531" w:rsidRPr="00B32983" w:rsidRDefault="00522531" w:rsidP="00522531">
            <w:pPr>
              <w:ind w:firstLine="0"/>
              <w:jc w:val="left"/>
              <w:rPr>
                <w:rFonts w:eastAsia="Times New Roman"/>
                <w:color w:val="000000"/>
                <w:sz w:val="22"/>
                <w:szCs w:val="22"/>
                <w:lang w:val="uk-UA" w:eastAsia="ru-RU"/>
              </w:rPr>
            </w:pPr>
          </w:p>
        </w:tc>
        <w:tc>
          <w:tcPr>
            <w:tcW w:w="1372" w:type="pct"/>
            <w:vMerge/>
            <w:shd w:val="clear" w:color="auto" w:fill="FFFFFF" w:themeFill="background1"/>
            <w:tcMar>
              <w:left w:w="11" w:type="dxa"/>
              <w:right w:w="11" w:type="dxa"/>
            </w:tcMar>
            <w:vAlign w:val="center"/>
            <w:hideMark/>
          </w:tcPr>
          <w:p w14:paraId="65A5196A" w14:textId="77777777" w:rsidR="00522531" w:rsidRPr="00B32983" w:rsidRDefault="00522531" w:rsidP="00522531">
            <w:pPr>
              <w:ind w:firstLine="0"/>
              <w:jc w:val="left"/>
              <w:rPr>
                <w:rFonts w:eastAsia="Times New Roman"/>
                <w:color w:val="000000"/>
                <w:sz w:val="22"/>
                <w:szCs w:val="22"/>
                <w:lang w:val="uk-UA" w:eastAsia="ru-RU"/>
              </w:rPr>
            </w:pPr>
          </w:p>
        </w:tc>
        <w:tc>
          <w:tcPr>
            <w:tcW w:w="313" w:type="pct"/>
            <w:vMerge/>
            <w:shd w:val="clear" w:color="auto" w:fill="FFFFFF" w:themeFill="background1"/>
            <w:tcMar>
              <w:left w:w="11" w:type="dxa"/>
              <w:right w:w="11" w:type="dxa"/>
            </w:tcMar>
            <w:vAlign w:val="center"/>
            <w:hideMark/>
          </w:tcPr>
          <w:p w14:paraId="09CCE9A1" w14:textId="77777777" w:rsidR="00522531" w:rsidRPr="00B32983" w:rsidRDefault="00522531" w:rsidP="00522531">
            <w:pPr>
              <w:ind w:firstLine="0"/>
              <w:jc w:val="left"/>
              <w:rPr>
                <w:rFonts w:eastAsia="Times New Roman"/>
                <w:color w:val="000000"/>
                <w:sz w:val="20"/>
                <w:szCs w:val="20"/>
                <w:lang w:val="uk-UA" w:eastAsia="ru-RU"/>
              </w:rPr>
            </w:pPr>
          </w:p>
        </w:tc>
        <w:tc>
          <w:tcPr>
            <w:tcW w:w="222" w:type="pct"/>
            <w:shd w:val="clear" w:color="auto" w:fill="FFFFFF" w:themeFill="background1"/>
            <w:tcMar>
              <w:left w:w="11" w:type="dxa"/>
              <w:right w:w="11" w:type="dxa"/>
            </w:tcMar>
            <w:vAlign w:val="center"/>
            <w:hideMark/>
          </w:tcPr>
          <w:p w14:paraId="152B6B1B" w14:textId="07F2812D"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w:t>
            </w:r>
          </w:p>
        </w:tc>
        <w:tc>
          <w:tcPr>
            <w:tcW w:w="224" w:type="pct"/>
            <w:shd w:val="clear" w:color="auto" w:fill="FFFFFF" w:themeFill="background1"/>
            <w:tcMar>
              <w:left w:w="11" w:type="dxa"/>
              <w:right w:w="11" w:type="dxa"/>
            </w:tcMar>
            <w:vAlign w:val="center"/>
            <w:hideMark/>
          </w:tcPr>
          <w:p w14:paraId="3DB8A554" w14:textId="7D524B86"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2022</w:t>
            </w:r>
          </w:p>
        </w:tc>
        <w:tc>
          <w:tcPr>
            <w:tcW w:w="224" w:type="pct"/>
            <w:shd w:val="clear" w:color="auto" w:fill="FFFFFF" w:themeFill="background1"/>
            <w:tcMar>
              <w:left w:w="11" w:type="dxa"/>
              <w:right w:w="11" w:type="dxa"/>
            </w:tcMar>
            <w:vAlign w:val="center"/>
            <w:hideMark/>
          </w:tcPr>
          <w:p w14:paraId="6FAB5C08" w14:textId="59284C03"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2023</w:t>
            </w:r>
          </w:p>
        </w:tc>
        <w:tc>
          <w:tcPr>
            <w:tcW w:w="223" w:type="pct"/>
            <w:shd w:val="clear" w:color="auto" w:fill="FFFFFF" w:themeFill="background1"/>
            <w:tcMar>
              <w:left w:w="11" w:type="dxa"/>
              <w:right w:w="11" w:type="dxa"/>
            </w:tcMar>
            <w:vAlign w:val="center"/>
            <w:hideMark/>
          </w:tcPr>
          <w:p w14:paraId="1BF69AEA" w14:textId="79F90480"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2024</w:t>
            </w:r>
          </w:p>
        </w:tc>
        <w:tc>
          <w:tcPr>
            <w:tcW w:w="184" w:type="pct"/>
            <w:shd w:val="clear" w:color="auto" w:fill="FFFFFF" w:themeFill="background1"/>
            <w:tcMar>
              <w:left w:w="11" w:type="dxa"/>
              <w:right w:w="11" w:type="dxa"/>
            </w:tcMar>
            <w:vAlign w:val="center"/>
            <w:hideMark/>
          </w:tcPr>
          <w:p w14:paraId="5EA1CE29" w14:textId="612E948A"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2025</w:t>
            </w:r>
          </w:p>
        </w:tc>
        <w:tc>
          <w:tcPr>
            <w:tcW w:w="220" w:type="pct"/>
            <w:shd w:val="clear" w:color="auto" w:fill="FFFFFF" w:themeFill="background1"/>
            <w:tcMar>
              <w:left w:w="11" w:type="dxa"/>
              <w:right w:w="11" w:type="dxa"/>
            </w:tcMar>
            <w:vAlign w:val="center"/>
            <w:hideMark/>
          </w:tcPr>
          <w:p w14:paraId="006EDBDB" w14:textId="53055DA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2026</w:t>
            </w:r>
          </w:p>
        </w:tc>
        <w:tc>
          <w:tcPr>
            <w:tcW w:w="535" w:type="pct"/>
            <w:shd w:val="clear" w:color="auto" w:fill="FFFFFF" w:themeFill="background1"/>
            <w:tcMar>
              <w:left w:w="11" w:type="dxa"/>
              <w:right w:w="11" w:type="dxa"/>
            </w:tcMar>
            <w:vAlign w:val="center"/>
            <w:hideMark/>
          </w:tcPr>
          <w:p w14:paraId="37F515AF" w14:textId="77777777" w:rsidR="00522531" w:rsidRPr="00B32983" w:rsidRDefault="00522531" w:rsidP="00522531">
            <w:pPr>
              <w:ind w:firstLine="0"/>
              <w:jc w:val="left"/>
              <w:rPr>
                <w:rFonts w:eastAsia="Times New Roman"/>
                <w:color w:val="000000"/>
                <w:sz w:val="22"/>
                <w:szCs w:val="22"/>
                <w:lang w:val="uk-UA" w:eastAsia="ru-RU"/>
              </w:rPr>
            </w:pPr>
          </w:p>
        </w:tc>
      </w:tr>
      <w:tr w:rsidR="004D4116" w:rsidRPr="00B32983" w14:paraId="7B694D0E" w14:textId="77777777" w:rsidTr="00C7388A">
        <w:tc>
          <w:tcPr>
            <w:tcW w:w="123" w:type="pct"/>
            <w:shd w:val="clear" w:color="auto" w:fill="FFFFFF" w:themeFill="background1"/>
            <w:tcMar>
              <w:left w:w="11" w:type="dxa"/>
              <w:right w:w="11" w:type="dxa"/>
            </w:tcMar>
            <w:hideMark/>
          </w:tcPr>
          <w:p w14:paraId="4ED01200"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1</w:t>
            </w:r>
          </w:p>
        </w:tc>
        <w:tc>
          <w:tcPr>
            <w:tcW w:w="522" w:type="pct"/>
            <w:shd w:val="clear" w:color="auto" w:fill="FFFFFF" w:themeFill="background1"/>
            <w:tcMar>
              <w:left w:w="11" w:type="dxa"/>
              <w:right w:w="11" w:type="dxa"/>
            </w:tcMar>
            <w:vAlign w:val="center"/>
            <w:hideMark/>
          </w:tcPr>
          <w:p w14:paraId="1F4F587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w:t>
            </w:r>
          </w:p>
        </w:tc>
        <w:tc>
          <w:tcPr>
            <w:tcW w:w="617" w:type="pct"/>
            <w:shd w:val="clear" w:color="auto" w:fill="FFFFFF" w:themeFill="background1"/>
            <w:tcMar>
              <w:left w:w="11" w:type="dxa"/>
              <w:right w:w="11" w:type="dxa"/>
            </w:tcMar>
            <w:vAlign w:val="center"/>
            <w:hideMark/>
          </w:tcPr>
          <w:p w14:paraId="4201146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w:t>
            </w:r>
          </w:p>
        </w:tc>
        <w:tc>
          <w:tcPr>
            <w:tcW w:w="220" w:type="pct"/>
            <w:shd w:val="clear" w:color="auto" w:fill="FFFFFF" w:themeFill="background1"/>
            <w:tcMar>
              <w:left w:w="11" w:type="dxa"/>
              <w:right w:w="11" w:type="dxa"/>
            </w:tcMar>
            <w:vAlign w:val="center"/>
            <w:hideMark/>
          </w:tcPr>
          <w:p w14:paraId="3E79CC4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w:t>
            </w:r>
          </w:p>
        </w:tc>
        <w:tc>
          <w:tcPr>
            <w:tcW w:w="1372" w:type="pct"/>
            <w:shd w:val="clear" w:color="auto" w:fill="FFFFFF" w:themeFill="background1"/>
            <w:tcMar>
              <w:left w:w="11" w:type="dxa"/>
              <w:right w:w="11" w:type="dxa"/>
            </w:tcMar>
            <w:vAlign w:val="center"/>
            <w:hideMark/>
          </w:tcPr>
          <w:p w14:paraId="619F87F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w:t>
            </w:r>
          </w:p>
        </w:tc>
        <w:tc>
          <w:tcPr>
            <w:tcW w:w="313" w:type="pct"/>
            <w:shd w:val="clear" w:color="auto" w:fill="FFFFFF" w:themeFill="background1"/>
            <w:tcMar>
              <w:left w:w="11" w:type="dxa"/>
              <w:right w:w="11" w:type="dxa"/>
            </w:tcMar>
            <w:vAlign w:val="center"/>
            <w:hideMark/>
          </w:tcPr>
          <w:p w14:paraId="40307223" w14:textId="77777777" w:rsidR="00522531" w:rsidRPr="00B32983" w:rsidRDefault="00522531"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6</w:t>
            </w:r>
          </w:p>
        </w:tc>
        <w:tc>
          <w:tcPr>
            <w:tcW w:w="222" w:type="pct"/>
            <w:shd w:val="clear" w:color="auto" w:fill="FFFFFF" w:themeFill="background1"/>
            <w:tcMar>
              <w:left w:w="11" w:type="dxa"/>
              <w:right w:w="11" w:type="dxa"/>
            </w:tcMar>
            <w:vAlign w:val="center"/>
            <w:hideMark/>
          </w:tcPr>
          <w:p w14:paraId="1D978D4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7</w:t>
            </w:r>
          </w:p>
        </w:tc>
        <w:tc>
          <w:tcPr>
            <w:tcW w:w="224" w:type="pct"/>
            <w:shd w:val="clear" w:color="auto" w:fill="FFFFFF" w:themeFill="background1"/>
            <w:tcMar>
              <w:left w:w="11" w:type="dxa"/>
              <w:right w:w="11" w:type="dxa"/>
            </w:tcMar>
            <w:vAlign w:val="center"/>
            <w:hideMark/>
          </w:tcPr>
          <w:p w14:paraId="5A1360C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8</w:t>
            </w:r>
          </w:p>
        </w:tc>
        <w:tc>
          <w:tcPr>
            <w:tcW w:w="224" w:type="pct"/>
            <w:shd w:val="clear" w:color="auto" w:fill="FFFFFF" w:themeFill="background1"/>
            <w:tcMar>
              <w:left w:w="11" w:type="dxa"/>
              <w:right w:w="11" w:type="dxa"/>
            </w:tcMar>
            <w:vAlign w:val="center"/>
            <w:hideMark/>
          </w:tcPr>
          <w:p w14:paraId="34740AB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9</w:t>
            </w:r>
          </w:p>
        </w:tc>
        <w:tc>
          <w:tcPr>
            <w:tcW w:w="223" w:type="pct"/>
            <w:shd w:val="clear" w:color="auto" w:fill="FFFFFF" w:themeFill="background1"/>
            <w:tcMar>
              <w:left w:w="11" w:type="dxa"/>
              <w:right w:w="11" w:type="dxa"/>
            </w:tcMar>
            <w:vAlign w:val="center"/>
            <w:hideMark/>
          </w:tcPr>
          <w:p w14:paraId="62CC855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w:t>
            </w:r>
          </w:p>
        </w:tc>
        <w:tc>
          <w:tcPr>
            <w:tcW w:w="184" w:type="pct"/>
            <w:shd w:val="clear" w:color="auto" w:fill="FFFFFF" w:themeFill="background1"/>
            <w:tcMar>
              <w:left w:w="11" w:type="dxa"/>
              <w:right w:w="11" w:type="dxa"/>
            </w:tcMar>
            <w:vAlign w:val="center"/>
            <w:hideMark/>
          </w:tcPr>
          <w:p w14:paraId="5B25546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11</w:t>
            </w:r>
          </w:p>
        </w:tc>
        <w:tc>
          <w:tcPr>
            <w:tcW w:w="220" w:type="pct"/>
            <w:shd w:val="clear" w:color="auto" w:fill="FFFFFF" w:themeFill="background1"/>
            <w:tcMar>
              <w:left w:w="11" w:type="dxa"/>
              <w:right w:w="11" w:type="dxa"/>
            </w:tcMar>
            <w:vAlign w:val="center"/>
            <w:hideMark/>
          </w:tcPr>
          <w:p w14:paraId="42237A16"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12</w:t>
            </w:r>
          </w:p>
        </w:tc>
        <w:tc>
          <w:tcPr>
            <w:tcW w:w="535" w:type="pct"/>
            <w:shd w:val="clear" w:color="auto" w:fill="FFFFFF" w:themeFill="background1"/>
            <w:tcMar>
              <w:left w:w="11" w:type="dxa"/>
              <w:right w:w="11" w:type="dxa"/>
            </w:tcMar>
            <w:hideMark/>
          </w:tcPr>
          <w:p w14:paraId="660F7E3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13</w:t>
            </w:r>
          </w:p>
        </w:tc>
      </w:tr>
      <w:tr w:rsidR="004D4116" w:rsidRPr="00B32983" w14:paraId="5F2BDB68" w14:textId="77777777" w:rsidTr="00C7388A">
        <w:tc>
          <w:tcPr>
            <w:tcW w:w="123" w:type="pct"/>
            <w:shd w:val="clear" w:color="auto" w:fill="FFFFFF" w:themeFill="background1"/>
            <w:tcMar>
              <w:left w:w="11" w:type="dxa"/>
              <w:right w:w="11" w:type="dxa"/>
            </w:tcMar>
            <w:hideMark/>
          </w:tcPr>
          <w:p w14:paraId="11BE0CD2"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1</w:t>
            </w:r>
          </w:p>
        </w:tc>
        <w:tc>
          <w:tcPr>
            <w:tcW w:w="522" w:type="pct"/>
            <w:shd w:val="clear" w:color="auto" w:fill="FFFFFF" w:themeFill="background1"/>
            <w:tcMar>
              <w:left w:w="11" w:type="dxa"/>
              <w:right w:w="11" w:type="dxa"/>
            </w:tcMar>
            <w:vAlign w:val="center"/>
            <w:hideMark/>
          </w:tcPr>
          <w:p w14:paraId="42FE9C25"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617" w:type="pct"/>
            <w:shd w:val="clear" w:color="auto" w:fill="FFFFFF" w:themeFill="background1"/>
            <w:tcMar>
              <w:left w:w="11" w:type="dxa"/>
              <w:right w:w="11" w:type="dxa"/>
            </w:tcMar>
            <w:hideMark/>
          </w:tcPr>
          <w:p w14:paraId="3CB918B3"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23F55C07"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16D83995" w14:textId="77777777" w:rsidR="00522531" w:rsidRPr="00B32983" w:rsidRDefault="00522531" w:rsidP="00522531">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Інформаційна нерівність</w:t>
            </w:r>
          </w:p>
        </w:tc>
        <w:tc>
          <w:tcPr>
            <w:tcW w:w="313" w:type="pct"/>
            <w:shd w:val="clear" w:color="auto" w:fill="FFFFFF" w:themeFill="background1"/>
            <w:tcMar>
              <w:left w:w="11" w:type="dxa"/>
              <w:right w:w="11" w:type="dxa"/>
            </w:tcMar>
            <w:vAlign w:val="center"/>
            <w:hideMark/>
          </w:tcPr>
          <w:p w14:paraId="0025D616"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4692AC02" w14:textId="0FE6C29C"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03DDB467" w14:textId="22C4A694"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6B5E95F4" w14:textId="6D372F50" w:rsidR="00522531" w:rsidRPr="00B32983" w:rsidRDefault="00522531" w:rsidP="00522531">
            <w:pPr>
              <w:ind w:firstLine="0"/>
              <w:jc w:val="center"/>
              <w:rPr>
                <w:rFonts w:eastAsia="Times New Roman"/>
                <w:b/>
                <w:bCs/>
                <w:color w:val="000000"/>
                <w:sz w:val="22"/>
                <w:szCs w:val="22"/>
                <w:lang w:val="uk-UA" w:eastAsia="ru-RU"/>
              </w:rPr>
            </w:pPr>
          </w:p>
        </w:tc>
        <w:tc>
          <w:tcPr>
            <w:tcW w:w="223" w:type="pct"/>
            <w:shd w:val="clear" w:color="auto" w:fill="FFFFFF" w:themeFill="background1"/>
            <w:tcMar>
              <w:left w:w="11" w:type="dxa"/>
              <w:right w:w="11" w:type="dxa"/>
            </w:tcMar>
            <w:vAlign w:val="center"/>
            <w:hideMark/>
          </w:tcPr>
          <w:p w14:paraId="26AB96DF" w14:textId="791F0F10" w:rsidR="00522531" w:rsidRPr="00B32983" w:rsidRDefault="00522531" w:rsidP="00522531">
            <w:pPr>
              <w:ind w:firstLine="0"/>
              <w:jc w:val="center"/>
              <w:rPr>
                <w:rFonts w:eastAsia="Times New Roman"/>
                <w:b/>
                <w:bCs/>
                <w:color w:val="000000"/>
                <w:sz w:val="22"/>
                <w:szCs w:val="22"/>
                <w:lang w:val="uk-UA" w:eastAsia="ru-RU"/>
              </w:rPr>
            </w:pPr>
          </w:p>
        </w:tc>
        <w:tc>
          <w:tcPr>
            <w:tcW w:w="184" w:type="pct"/>
            <w:shd w:val="clear" w:color="auto" w:fill="FFFFFF" w:themeFill="background1"/>
            <w:tcMar>
              <w:left w:w="11" w:type="dxa"/>
              <w:right w:w="11" w:type="dxa"/>
            </w:tcMar>
            <w:vAlign w:val="center"/>
            <w:hideMark/>
          </w:tcPr>
          <w:p w14:paraId="1FC7ABC6" w14:textId="3791D485" w:rsidR="00522531" w:rsidRPr="00B32983" w:rsidRDefault="00522531" w:rsidP="00522531">
            <w:pPr>
              <w:ind w:firstLine="0"/>
              <w:jc w:val="center"/>
              <w:rPr>
                <w:rFonts w:eastAsia="Times New Roman"/>
                <w:b/>
                <w:bCs/>
                <w:color w:val="000000"/>
                <w:sz w:val="22"/>
                <w:szCs w:val="22"/>
                <w:lang w:val="uk-UA" w:eastAsia="ru-RU"/>
              </w:rPr>
            </w:pPr>
          </w:p>
        </w:tc>
        <w:tc>
          <w:tcPr>
            <w:tcW w:w="220" w:type="pct"/>
            <w:shd w:val="clear" w:color="auto" w:fill="FFFFFF" w:themeFill="background1"/>
            <w:tcMar>
              <w:left w:w="11" w:type="dxa"/>
              <w:right w:w="11" w:type="dxa"/>
            </w:tcMar>
            <w:vAlign w:val="center"/>
            <w:hideMark/>
          </w:tcPr>
          <w:p w14:paraId="4A159EB3" w14:textId="7092C7F5" w:rsidR="00522531" w:rsidRPr="00B32983" w:rsidRDefault="00522531" w:rsidP="00522531">
            <w:pPr>
              <w:ind w:firstLine="0"/>
              <w:jc w:val="center"/>
              <w:rPr>
                <w:rFonts w:eastAsia="Times New Roman"/>
                <w:b/>
                <w:bCs/>
                <w:color w:val="000000"/>
                <w:sz w:val="22"/>
                <w:szCs w:val="22"/>
                <w:lang w:val="uk-UA" w:eastAsia="ru-RU"/>
              </w:rPr>
            </w:pPr>
          </w:p>
        </w:tc>
        <w:tc>
          <w:tcPr>
            <w:tcW w:w="535" w:type="pct"/>
            <w:shd w:val="clear" w:color="auto" w:fill="FFFFFF" w:themeFill="background1"/>
            <w:tcMar>
              <w:left w:w="11" w:type="dxa"/>
              <w:right w:w="11" w:type="dxa"/>
            </w:tcMar>
            <w:hideMark/>
          </w:tcPr>
          <w:p w14:paraId="3A7615B7"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07B0474C" w14:textId="77777777" w:rsidTr="00C7388A">
        <w:tc>
          <w:tcPr>
            <w:tcW w:w="123" w:type="pct"/>
            <w:shd w:val="clear" w:color="auto" w:fill="FFFFFF" w:themeFill="background1"/>
            <w:tcMar>
              <w:left w:w="11" w:type="dxa"/>
              <w:right w:w="11" w:type="dxa"/>
            </w:tcMar>
            <w:hideMark/>
          </w:tcPr>
          <w:p w14:paraId="308CFB0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1.1</w:t>
            </w:r>
          </w:p>
        </w:tc>
        <w:tc>
          <w:tcPr>
            <w:tcW w:w="522" w:type="pct"/>
            <w:shd w:val="clear" w:color="auto" w:fill="FFFFFF" w:themeFill="background1"/>
            <w:tcMar>
              <w:left w:w="11" w:type="dxa"/>
              <w:right w:w="11" w:type="dxa"/>
            </w:tcMar>
            <w:hideMark/>
          </w:tcPr>
          <w:p w14:paraId="2B86F1A5"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1.1 Подолати інформаційну нерівність</w:t>
            </w:r>
          </w:p>
        </w:tc>
        <w:tc>
          <w:tcPr>
            <w:tcW w:w="617" w:type="pct"/>
            <w:shd w:val="clear" w:color="auto" w:fill="FFFFFF" w:themeFill="background1"/>
            <w:tcMar>
              <w:left w:w="11" w:type="dxa"/>
              <w:right w:w="11" w:type="dxa"/>
            </w:tcMar>
            <w:hideMark/>
          </w:tcPr>
          <w:p w14:paraId="72F0FFF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1.1.1 Розробка детальних інструкцій, відеоматеріалів, інформаційних брошур для підвищення поінформованості населення про послуги та порядок їх отримання. </w:t>
            </w:r>
          </w:p>
        </w:tc>
        <w:tc>
          <w:tcPr>
            <w:tcW w:w="220" w:type="pct"/>
            <w:shd w:val="clear" w:color="auto" w:fill="FFFFFF" w:themeFill="background1"/>
            <w:tcMar>
              <w:left w:w="11" w:type="dxa"/>
              <w:right w:w="11" w:type="dxa"/>
            </w:tcMar>
            <w:vAlign w:val="center"/>
            <w:hideMark/>
          </w:tcPr>
          <w:p w14:paraId="229862F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4B19C5CB" w14:textId="1EB1FD95"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Управління по зв'язках з громадськістю</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r w:rsidRPr="00B32983">
              <w:rPr>
                <w:rFonts w:eastAsia="Times New Roman"/>
                <w:color w:val="000000"/>
                <w:sz w:val="22"/>
                <w:szCs w:val="22"/>
                <w:lang w:val="uk-UA" w:eastAsia="ru-RU"/>
              </w:rPr>
              <w:br/>
              <w:t>- Центр надання адміністративних послуг</w:t>
            </w:r>
          </w:p>
        </w:tc>
        <w:tc>
          <w:tcPr>
            <w:tcW w:w="313" w:type="pct"/>
            <w:shd w:val="clear" w:color="auto" w:fill="FFFFFF" w:themeFill="background1"/>
            <w:tcMar>
              <w:left w:w="11" w:type="dxa"/>
              <w:right w:w="11" w:type="dxa"/>
            </w:tcMar>
            <w:vAlign w:val="center"/>
            <w:hideMark/>
          </w:tcPr>
          <w:p w14:paraId="36C5E6B2" w14:textId="48D44EAD"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61300E5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4" w:type="pct"/>
            <w:shd w:val="clear" w:color="auto" w:fill="FFFFFF" w:themeFill="background1"/>
            <w:tcMar>
              <w:left w:w="11" w:type="dxa"/>
              <w:right w:w="11" w:type="dxa"/>
            </w:tcMar>
            <w:vAlign w:val="center"/>
            <w:hideMark/>
          </w:tcPr>
          <w:p w14:paraId="0BA3B52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4" w:type="pct"/>
            <w:shd w:val="clear" w:color="auto" w:fill="FFFFFF" w:themeFill="background1"/>
            <w:tcMar>
              <w:left w:w="11" w:type="dxa"/>
              <w:right w:w="11" w:type="dxa"/>
            </w:tcMar>
            <w:vAlign w:val="center"/>
            <w:hideMark/>
          </w:tcPr>
          <w:p w14:paraId="2268F82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3" w:type="pct"/>
            <w:shd w:val="clear" w:color="auto" w:fill="FFFFFF" w:themeFill="background1"/>
            <w:tcMar>
              <w:left w:w="11" w:type="dxa"/>
              <w:right w:w="11" w:type="dxa"/>
            </w:tcMar>
            <w:vAlign w:val="center"/>
            <w:hideMark/>
          </w:tcPr>
          <w:p w14:paraId="3003B97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184" w:type="pct"/>
            <w:shd w:val="clear" w:color="auto" w:fill="FFFFFF" w:themeFill="background1"/>
            <w:tcMar>
              <w:left w:w="11" w:type="dxa"/>
              <w:right w:w="11" w:type="dxa"/>
            </w:tcMar>
            <w:vAlign w:val="center"/>
            <w:hideMark/>
          </w:tcPr>
          <w:p w14:paraId="19EFF6C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0" w:type="pct"/>
            <w:shd w:val="clear" w:color="auto" w:fill="FFFFFF" w:themeFill="background1"/>
            <w:tcMar>
              <w:left w:w="11" w:type="dxa"/>
              <w:right w:w="11" w:type="dxa"/>
            </w:tcMar>
            <w:vAlign w:val="center"/>
            <w:hideMark/>
          </w:tcPr>
          <w:p w14:paraId="25DA3E1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535" w:type="pct"/>
            <w:shd w:val="clear" w:color="auto" w:fill="FFFFFF" w:themeFill="background1"/>
            <w:tcMar>
              <w:left w:w="11" w:type="dxa"/>
              <w:right w:w="11" w:type="dxa"/>
            </w:tcMar>
            <w:hideMark/>
          </w:tcPr>
          <w:p w14:paraId="408D4C2E"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Розробка інструкцій по користуванню електронними сервісами.</w:t>
            </w:r>
            <w:r w:rsidRPr="00B32983">
              <w:rPr>
                <w:rFonts w:eastAsia="Times New Roman"/>
                <w:color w:val="000000"/>
                <w:sz w:val="22"/>
                <w:szCs w:val="22"/>
                <w:lang w:val="uk-UA" w:eastAsia="ru-RU"/>
              </w:rPr>
              <w:br/>
              <w:t xml:space="preserve"> Збільшення середнього віку користувачів електронними сервісами.</w:t>
            </w:r>
            <w:r w:rsidRPr="00B32983">
              <w:rPr>
                <w:rFonts w:eastAsia="Times New Roman"/>
                <w:color w:val="000000"/>
                <w:sz w:val="22"/>
                <w:szCs w:val="22"/>
                <w:lang w:val="uk-UA" w:eastAsia="ru-RU"/>
              </w:rPr>
              <w:br/>
              <w:t xml:space="preserve"> Створення механізмів та інструментів активного залучення громадян до управління містом, можливості висловлення ними своєї громадської позиції.</w:t>
            </w:r>
          </w:p>
        </w:tc>
      </w:tr>
      <w:tr w:rsidR="004D4116" w:rsidRPr="00B32983" w14:paraId="533C2BC3" w14:textId="77777777" w:rsidTr="00C7388A">
        <w:tc>
          <w:tcPr>
            <w:tcW w:w="123" w:type="pct"/>
            <w:shd w:val="clear" w:color="auto" w:fill="FFFFFF" w:themeFill="background1"/>
            <w:tcMar>
              <w:left w:w="11" w:type="dxa"/>
              <w:right w:w="11" w:type="dxa"/>
            </w:tcMar>
            <w:hideMark/>
          </w:tcPr>
          <w:p w14:paraId="10ABE622"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vAlign w:val="bottom"/>
            <w:hideMark/>
          </w:tcPr>
          <w:p w14:paraId="2DA870AF"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hideMark/>
          </w:tcPr>
          <w:p w14:paraId="31F7A43F" w14:textId="1E0DB6FE" w:rsidR="00FF1716"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1.1.2 Розробка методичних рекомендацій та порядку отримання послуг в електронному вигляді, проведення консультацій надавачами послуг.</w:t>
            </w:r>
          </w:p>
        </w:tc>
        <w:tc>
          <w:tcPr>
            <w:tcW w:w="220" w:type="pct"/>
            <w:shd w:val="clear" w:color="auto" w:fill="FFFFFF" w:themeFill="background1"/>
            <w:tcMar>
              <w:left w:w="11" w:type="dxa"/>
              <w:right w:w="11" w:type="dxa"/>
            </w:tcMar>
            <w:vAlign w:val="center"/>
            <w:hideMark/>
          </w:tcPr>
          <w:p w14:paraId="0464C0F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284C2A96" w14:textId="6E11603F"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Управління по зв'язках з громадськістю</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r w:rsidRPr="00B32983">
              <w:rPr>
                <w:rFonts w:eastAsia="Times New Roman"/>
                <w:color w:val="000000"/>
                <w:sz w:val="22"/>
                <w:szCs w:val="22"/>
                <w:lang w:val="uk-UA" w:eastAsia="ru-RU"/>
              </w:rPr>
              <w:br/>
              <w:t>- Центр надання адміністративних послуг</w:t>
            </w:r>
          </w:p>
        </w:tc>
        <w:tc>
          <w:tcPr>
            <w:tcW w:w="313" w:type="pct"/>
            <w:shd w:val="clear" w:color="auto" w:fill="FFFFFF" w:themeFill="background1"/>
            <w:tcMar>
              <w:left w:w="11" w:type="dxa"/>
              <w:right w:w="11" w:type="dxa"/>
            </w:tcMar>
            <w:vAlign w:val="center"/>
            <w:hideMark/>
          </w:tcPr>
          <w:p w14:paraId="0D0A8853" w14:textId="77777777" w:rsidR="00522531" w:rsidRPr="00B32983" w:rsidRDefault="00522531"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Не потребує</w:t>
            </w:r>
          </w:p>
        </w:tc>
        <w:tc>
          <w:tcPr>
            <w:tcW w:w="222" w:type="pct"/>
            <w:shd w:val="clear" w:color="auto" w:fill="FFFFFF" w:themeFill="background1"/>
            <w:tcMar>
              <w:left w:w="11" w:type="dxa"/>
              <w:right w:w="11" w:type="dxa"/>
            </w:tcMar>
            <w:vAlign w:val="center"/>
            <w:hideMark/>
          </w:tcPr>
          <w:p w14:paraId="681C84B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291CFD0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5824FD5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3" w:type="pct"/>
            <w:shd w:val="clear" w:color="auto" w:fill="FFFFFF" w:themeFill="background1"/>
            <w:tcMar>
              <w:left w:w="11" w:type="dxa"/>
              <w:right w:w="11" w:type="dxa"/>
            </w:tcMar>
            <w:vAlign w:val="center"/>
            <w:hideMark/>
          </w:tcPr>
          <w:p w14:paraId="1E17EB1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184" w:type="pct"/>
            <w:shd w:val="clear" w:color="auto" w:fill="FFFFFF" w:themeFill="background1"/>
            <w:tcMar>
              <w:left w:w="11" w:type="dxa"/>
              <w:right w:w="11" w:type="dxa"/>
            </w:tcMar>
            <w:vAlign w:val="center"/>
            <w:hideMark/>
          </w:tcPr>
          <w:p w14:paraId="16A2AE3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0" w:type="pct"/>
            <w:shd w:val="clear" w:color="auto" w:fill="FFFFFF" w:themeFill="background1"/>
            <w:tcMar>
              <w:left w:w="11" w:type="dxa"/>
              <w:right w:w="11" w:type="dxa"/>
            </w:tcMar>
            <w:vAlign w:val="center"/>
            <w:hideMark/>
          </w:tcPr>
          <w:p w14:paraId="7A0169A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535" w:type="pct"/>
            <w:shd w:val="clear" w:color="auto" w:fill="FFFFFF" w:themeFill="background1"/>
            <w:tcMar>
              <w:left w:w="11" w:type="dxa"/>
              <w:right w:w="11" w:type="dxa"/>
            </w:tcMar>
            <w:hideMark/>
          </w:tcPr>
          <w:p w14:paraId="233F6CC3"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Розробка методичних рекомендацій та порядку отримання послуг</w:t>
            </w:r>
          </w:p>
        </w:tc>
      </w:tr>
      <w:tr w:rsidR="004D4116" w:rsidRPr="00B32983" w14:paraId="64855D31" w14:textId="77777777" w:rsidTr="00C7388A">
        <w:tc>
          <w:tcPr>
            <w:tcW w:w="123" w:type="pct"/>
            <w:shd w:val="clear" w:color="auto" w:fill="FFFFFF" w:themeFill="background1"/>
            <w:tcMar>
              <w:left w:w="11" w:type="dxa"/>
              <w:right w:w="11" w:type="dxa"/>
            </w:tcMar>
            <w:hideMark/>
          </w:tcPr>
          <w:p w14:paraId="4667B726"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lastRenderedPageBreak/>
              <w:t> </w:t>
            </w:r>
          </w:p>
        </w:tc>
        <w:tc>
          <w:tcPr>
            <w:tcW w:w="522" w:type="pct"/>
            <w:shd w:val="clear" w:color="auto" w:fill="FFFFFF" w:themeFill="background1"/>
            <w:tcMar>
              <w:left w:w="11" w:type="dxa"/>
              <w:right w:w="11" w:type="dxa"/>
            </w:tcMar>
            <w:vAlign w:val="center"/>
            <w:hideMark/>
          </w:tcPr>
          <w:p w14:paraId="4141E550"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Разом по 1 напряму</w:t>
            </w:r>
          </w:p>
          <w:p w14:paraId="13EA0872" w14:textId="2D76CA76" w:rsidR="00FF1716" w:rsidRPr="00B32983" w:rsidRDefault="00FF1716" w:rsidP="00522531">
            <w:pPr>
              <w:ind w:firstLine="0"/>
              <w:jc w:val="center"/>
              <w:rPr>
                <w:rFonts w:eastAsia="Times New Roman"/>
                <w:b/>
                <w:bCs/>
                <w:color w:val="000000"/>
                <w:sz w:val="22"/>
                <w:szCs w:val="22"/>
                <w:lang w:val="uk-UA" w:eastAsia="ru-RU"/>
              </w:rPr>
            </w:pPr>
          </w:p>
        </w:tc>
        <w:tc>
          <w:tcPr>
            <w:tcW w:w="617" w:type="pct"/>
            <w:shd w:val="clear" w:color="auto" w:fill="FFFFFF" w:themeFill="background1"/>
            <w:tcMar>
              <w:left w:w="11" w:type="dxa"/>
              <w:right w:w="11" w:type="dxa"/>
            </w:tcMar>
            <w:hideMark/>
          </w:tcPr>
          <w:p w14:paraId="1452B683"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443082CD"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1416C9B1" w14:textId="77777777" w:rsidR="00522531" w:rsidRPr="00B32983" w:rsidRDefault="00522531" w:rsidP="00522531">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313" w:type="pct"/>
            <w:shd w:val="clear" w:color="auto" w:fill="FFFFFF" w:themeFill="background1"/>
            <w:tcMar>
              <w:left w:w="11" w:type="dxa"/>
              <w:right w:w="11" w:type="dxa"/>
            </w:tcMar>
            <w:vAlign w:val="center"/>
            <w:hideMark/>
          </w:tcPr>
          <w:p w14:paraId="49444F43"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5CA18D83"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224" w:type="pct"/>
            <w:shd w:val="clear" w:color="auto" w:fill="FFFFFF" w:themeFill="background1"/>
            <w:tcMar>
              <w:left w:w="11" w:type="dxa"/>
              <w:right w:w="11" w:type="dxa"/>
            </w:tcMar>
            <w:vAlign w:val="center"/>
            <w:hideMark/>
          </w:tcPr>
          <w:p w14:paraId="3CBEC211"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224" w:type="pct"/>
            <w:shd w:val="clear" w:color="auto" w:fill="FFFFFF" w:themeFill="background1"/>
            <w:tcMar>
              <w:left w:w="11" w:type="dxa"/>
              <w:right w:w="11" w:type="dxa"/>
            </w:tcMar>
            <w:vAlign w:val="center"/>
            <w:hideMark/>
          </w:tcPr>
          <w:p w14:paraId="7D27DA18"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223" w:type="pct"/>
            <w:shd w:val="clear" w:color="auto" w:fill="FFFFFF" w:themeFill="background1"/>
            <w:tcMar>
              <w:left w:w="11" w:type="dxa"/>
              <w:right w:w="11" w:type="dxa"/>
            </w:tcMar>
            <w:vAlign w:val="center"/>
            <w:hideMark/>
          </w:tcPr>
          <w:p w14:paraId="7CE6B557"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184" w:type="pct"/>
            <w:shd w:val="clear" w:color="auto" w:fill="FFFFFF" w:themeFill="background1"/>
            <w:tcMar>
              <w:left w:w="11" w:type="dxa"/>
              <w:right w:w="11" w:type="dxa"/>
            </w:tcMar>
            <w:vAlign w:val="center"/>
            <w:hideMark/>
          </w:tcPr>
          <w:p w14:paraId="39C7B6BA"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220" w:type="pct"/>
            <w:shd w:val="clear" w:color="auto" w:fill="FFFFFF" w:themeFill="background1"/>
            <w:tcMar>
              <w:left w:w="11" w:type="dxa"/>
              <w:right w:w="11" w:type="dxa"/>
            </w:tcMar>
            <w:vAlign w:val="center"/>
            <w:hideMark/>
          </w:tcPr>
          <w:p w14:paraId="3DB9DB9B"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535" w:type="pct"/>
            <w:shd w:val="clear" w:color="auto" w:fill="FFFFFF" w:themeFill="background1"/>
            <w:tcMar>
              <w:left w:w="11" w:type="dxa"/>
              <w:right w:w="11" w:type="dxa"/>
            </w:tcMar>
            <w:hideMark/>
          </w:tcPr>
          <w:p w14:paraId="1E2AA194"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520BE860" w14:textId="77777777" w:rsidTr="00C7388A">
        <w:tc>
          <w:tcPr>
            <w:tcW w:w="123" w:type="pct"/>
            <w:shd w:val="clear" w:color="auto" w:fill="FFFFFF" w:themeFill="background1"/>
            <w:tcMar>
              <w:left w:w="11" w:type="dxa"/>
              <w:right w:w="11" w:type="dxa"/>
            </w:tcMar>
            <w:hideMark/>
          </w:tcPr>
          <w:p w14:paraId="6B550401"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2.</w:t>
            </w:r>
          </w:p>
        </w:tc>
        <w:tc>
          <w:tcPr>
            <w:tcW w:w="522" w:type="pct"/>
            <w:shd w:val="clear" w:color="auto" w:fill="FFFFFF" w:themeFill="background1"/>
            <w:tcMar>
              <w:left w:w="11" w:type="dxa"/>
              <w:right w:w="11" w:type="dxa"/>
            </w:tcMar>
            <w:vAlign w:val="bottom"/>
            <w:hideMark/>
          </w:tcPr>
          <w:p w14:paraId="37878716"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617" w:type="pct"/>
            <w:shd w:val="clear" w:color="auto" w:fill="FFFFFF" w:themeFill="background1"/>
            <w:tcMar>
              <w:left w:w="11" w:type="dxa"/>
              <w:right w:w="11" w:type="dxa"/>
            </w:tcMar>
            <w:hideMark/>
          </w:tcPr>
          <w:p w14:paraId="6556200C"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34184A05"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22DC7D9B" w14:textId="77777777" w:rsidR="00522531" w:rsidRPr="00B32983" w:rsidRDefault="00522531" w:rsidP="00522531">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Доступність</w:t>
            </w:r>
          </w:p>
        </w:tc>
        <w:tc>
          <w:tcPr>
            <w:tcW w:w="313" w:type="pct"/>
            <w:shd w:val="clear" w:color="auto" w:fill="FFFFFF" w:themeFill="background1"/>
            <w:tcMar>
              <w:left w:w="11" w:type="dxa"/>
              <w:right w:w="11" w:type="dxa"/>
            </w:tcMar>
            <w:vAlign w:val="center"/>
            <w:hideMark/>
          </w:tcPr>
          <w:p w14:paraId="7FCB6A56"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39BB6CF0" w14:textId="4A0DF372"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664F0B3A" w14:textId="1441368E"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016E9A53" w14:textId="24D6ACC5" w:rsidR="00522531" w:rsidRPr="00B32983" w:rsidRDefault="00522531" w:rsidP="00522531">
            <w:pPr>
              <w:ind w:firstLine="0"/>
              <w:jc w:val="center"/>
              <w:rPr>
                <w:rFonts w:eastAsia="Times New Roman"/>
                <w:b/>
                <w:bCs/>
                <w:color w:val="000000"/>
                <w:sz w:val="22"/>
                <w:szCs w:val="22"/>
                <w:lang w:val="uk-UA" w:eastAsia="ru-RU"/>
              </w:rPr>
            </w:pPr>
          </w:p>
        </w:tc>
        <w:tc>
          <w:tcPr>
            <w:tcW w:w="223" w:type="pct"/>
            <w:shd w:val="clear" w:color="auto" w:fill="FFFFFF" w:themeFill="background1"/>
            <w:tcMar>
              <w:left w:w="11" w:type="dxa"/>
              <w:right w:w="11" w:type="dxa"/>
            </w:tcMar>
            <w:vAlign w:val="center"/>
            <w:hideMark/>
          </w:tcPr>
          <w:p w14:paraId="0B2304FF" w14:textId="5AAECA78" w:rsidR="00522531" w:rsidRPr="00B32983" w:rsidRDefault="00522531" w:rsidP="00522531">
            <w:pPr>
              <w:ind w:firstLine="0"/>
              <w:jc w:val="center"/>
              <w:rPr>
                <w:rFonts w:eastAsia="Times New Roman"/>
                <w:b/>
                <w:bCs/>
                <w:color w:val="000000"/>
                <w:sz w:val="22"/>
                <w:szCs w:val="22"/>
                <w:lang w:val="uk-UA" w:eastAsia="ru-RU"/>
              </w:rPr>
            </w:pPr>
          </w:p>
        </w:tc>
        <w:tc>
          <w:tcPr>
            <w:tcW w:w="184" w:type="pct"/>
            <w:shd w:val="clear" w:color="auto" w:fill="FFFFFF" w:themeFill="background1"/>
            <w:tcMar>
              <w:left w:w="11" w:type="dxa"/>
              <w:right w:w="11" w:type="dxa"/>
            </w:tcMar>
            <w:vAlign w:val="center"/>
            <w:hideMark/>
          </w:tcPr>
          <w:p w14:paraId="59836FDF" w14:textId="7E9A53AD" w:rsidR="00522531" w:rsidRPr="00B32983" w:rsidRDefault="00522531" w:rsidP="00522531">
            <w:pPr>
              <w:ind w:firstLine="0"/>
              <w:jc w:val="center"/>
              <w:rPr>
                <w:rFonts w:eastAsia="Times New Roman"/>
                <w:b/>
                <w:bCs/>
                <w:color w:val="000000"/>
                <w:sz w:val="22"/>
                <w:szCs w:val="22"/>
                <w:lang w:val="uk-UA" w:eastAsia="ru-RU"/>
              </w:rPr>
            </w:pPr>
          </w:p>
        </w:tc>
        <w:tc>
          <w:tcPr>
            <w:tcW w:w="220" w:type="pct"/>
            <w:shd w:val="clear" w:color="auto" w:fill="FFFFFF" w:themeFill="background1"/>
            <w:tcMar>
              <w:left w:w="11" w:type="dxa"/>
              <w:right w:w="11" w:type="dxa"/>
            </w:tcMar>
            <w:vAlign w:val="center"/>
            <w:hideMark/>
          </w:tcPr>
          <w:p w14:paraId="22679D0F" w14:textId="01891E3F" w:rsidR="00522531" w:rsidRPr="00B32983" w:rsidRDefault="00522531" w:rsidP="00522531">
            <w:pPr>
              <w:ind w:firstLine="0"/>
              <w:jc w:val="center"/>
              <w:rPr>
                <w:rFonts w:eastAsia="Times New Roman"/>
                <w:b/>
                <w:bCs/>
                <w:color w:val="000000"/>
                <w:sz w:val="22"/>
                <w:szCs w:val="22"/>
                <w:lang w:val="uk-UA" w:eastAsia="ru-RU"/>
              </w:rPr>
            </w:pPr>
          </w:p>
        </w:tc>
        <w:tc>
          <w:tcPr>
            <w:tcW w:w="535" w:type="pct"/>
            <w:shd w:val="clear" w:color="auto" w:fill="FFFFFF" w:themeFill="background1"/>
            <w:tcMar>
              <w:left w:w="11" w:type="dxa"/>
              <w:right w:w="11" w:type="dxa"/>
            </w:tcMar>
            <w:hideMark/>
          </w:tcPr>
          <w:p w14:paraId="7C011EEA"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4A85424C" w14:textId="77777777" w:rsidTr="00C7388A">
        <w:tc>
          <w:tcPr>
            <w:tcW w:w="123" w:type="pct"/>
            <w:shd w:val="clear" w:color="auto" w:fill="FFFFFF" w:themeFill="background1"/>
            <w:tcMar>
              <w:left w:w="11" w:type="dxa"/>
              <w:right w:w="11" w:type="dxa"/>
            </w:tcMar>
            <w:hideMark/>
          </w:tcPr>
          <w:p w14:paraId="2DDE7DF9"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2.1</w:t>
            </w:r>
          </w:p>
        </w:tc>
        <w:tc>
          <w:tcPr>
            <w:tcW w:w="522" w:type="pct"/>
            <w:shd w:val="clear" w:color="auto" w:fill="FFFFFF" w:themeFill="background1"/>
            <w:tcMar>
              <w:left w:w="11" w:type="dxa"/>
              <w:right w:w="11" w:type="dxa"/>
            </w:tcMar>
            <w:hideMark/>
          </w:tcPr>
          <w:p w14:paraId="4B937DCB"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2.1 Розширити кількість орієнтованих на потреби громадян електронних сервісів та адміністративних послуг, які надаються дистанційно</w:t>
            </w:r>
          </w:p>
        </w:tc>
        <w:tc>
          <w:tcPr>
            <w:tcW w:w="617" w:type="pct"/>
            <w:shd w:val="clear" w:color="auto" w:fill="FFFFFF" w:themeFill="background1"/>
            <w:tcMar>
              <w:left w:w="11" w:type="dxa"/>
              <w:right w:w="11" w:type="dxa"/>
            </w:tcMar>
            <w:hideMark/>
          </w:tcPr>
          <w:p w14:paraId="744DA165"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2.1.1 Створення електронної приймальні Житомирської міської ради, розробка нових послуг та модулів</w:t>
            </w:r>
          </w:p>
        </w:tc>
        <w:tc>
          <w:tcPr>
            <w:tcW w:w="220" w:type="pct"/>
            <w:shd w:val="clear" w:color="auto" w:fill="FFFFFF" w:themeFill="background1"/>
            <w:tcMar>
              <w:left w:w="11" w:type="dxa"/>
              <w:right w:w="11" w:type="dxa"/>
            </w:tcMar>
            <w:vAlign w:val="center"/>
            <w:hideMark/>
          </w:tcPr>
          <w:p w14:paraId="613598E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6038920A" w14:textId="1367F64F"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Управління по зв'язках з громадськістю</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r w:rsidRPr="00B32983">
              <w:rPr>
                <w:rFonts w:eastAsia="Times New Roman"/>
                <w:color w:val="000000"/>
                <w:sz w:val="22"/>
                <w:szCs w:val="22"/>
                <w:lang w:val="uk-UA" w:eastAsia="ru-RU"/>
              </w:rPr>
              <w:br/>
              <w:t>- Центр надання адміністративних послуг</w:t>
            </w:r>
            <w:r w:rsidRPr="00B32983">
              <w:rPr>
                <w:rFonts w:eastAsia="Times New Roman"/>
                <w:color w:val="000000"/>
                <w:sz w:val="22"/>
                <w:szCs w:val="22"/>
                <w:lang w:val="uk-UA" w:eastAsia="ru-RU"/>
              </w:rPr>
              <w:br/>
              <w:t>- КУ "Агенція розвитку міста" Житомирської міської ради</w:t>
            </w:r>
          </w:p>
        </w:tc>
        <w:tc>
          <w:tcPr>
            <w:tcW w:w="313" w:type="pct"/>
            <w:shd w:val="clear" w:color="auto" w:fill="FFFFFF" w:themeFill="background1"/>
            <w:tcMar>
              <w:left w:w="11" w:type="dxa"/>
              <w:right w:w="11" w:type="dxa"/>
            </w:tcMar>
            <w:vAlign w:val="center"/>
            <w:hideMark/>
          </w:tcPr>
          <w:p w14:paraId="75477095" w14:textId="590D906B"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r w:rsidR="00522531" w:rsidRPr="00B32983">
              <w:rPr>
                <w:rFonts w:eastAsia="Times New Roman"/>
                <w:color w:val="000000"/>
                <w:sz w:val="20"/>
                <w:szCs w:val="20"/>
                <w:lang w:val="uk-UA" w:eastAsia="ru-RU"/>
              </w:rPr>
              <w:t xml:space="preserve">, Міжнародна технічна допомога  </w:t>
            </w:r>
          </w:p>
        </w:tc>
        <w:tc>
          <w:tcPr>
            <w:tcW w:w="222" w:type="pct"/>
            <w:shd w:val="clear" w:color="auto" w:fill="FFFFFF" w:themeFill="background1"/>
            <w:tcMar>
              <w:left w:w="11" w:type="dxa"/>
              <w:right w:w="11" w:type="dxa"/>
            </w:tcMar>
            <w:vAlign w:val="center"/>
            <w:hideMark/>
          </w:tcPr>
          <w:p w14:paraId="50B6F3F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495,0</w:t>
            </w:r>
          </w:p>
        </w:tc>
        <w:tc>
          <w:tcPr>
            <w:tcW w:w="224" w:type="pct"/>
            <w:shd w:val="clear" w:color="auto" w:fill="FFFFFF" w:themeFill="background1"/>
            <w:tcMar>
              <w:left w:w="11" w:type="dxa"/>
              <w:right w:w="11" w:type="dxa"/>
            </w:tcMar>
            <w:vAlign w:val="center"/>
            <w:hideMark/>
          </w:tcPr>
          <w:p w14:paraId="15BB5ED2" w14:textId="668BB84D" w:rsidR="00522531" w:rsidRPr="00B32983" w:rsidRDefault="00522531"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1333,2</w:t>
            </w:r>
          </w:p>
        </w:tc>
        <w:tc>
          <w:tcPr>
            <w:tcW w:w="224" w:type="pct"/>
            <w:shd w:val="clear" w:color="auto" w:fill="FFFFFF" w:themeFill="background1"/>
            <w:tcMar>
              <w:left w:w="11" w:type="dxa"/>
              <w:right w:w="11" w:type="dxa"/>
            </w:tcMar>
            <w:vAlign w:val="center"/>
            <w:hideMark/>
          </w:tcPr>
          <w:p w14:paraId="50316851" w14:textId="77777777" w:rsidR="00522531" w:rsidRPr="00B32983" w:rsidRDefault="00522531"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1333,2</w:t>
            </w:r>
          </w:p>
        </w:tc>
        <w:tc>
          <w:tcPr>
            <w:tcW w:w="223" w:type="pct"/>
            <w:shd w:val="clear" w:color="auto" w:fill="FFFFFF" w:themeFill="background1"/>
            <w:tcMar>
              <w:left w:w="11" w:type="dxa"/>
              <w:right w:w="11" w:type="dxa"/>
            </w:tcMar>
            <w:vAlign w:val="center"/>
            <w:hideMark/>
          </w:tcPr>
          <w:p w14:paraId="127BD6F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190,0</w:t>
            </w:r>
          </w:p>
        </w:tc>
        <w:tc>
          <w:tcPr>
            <w:tcW w:w="184" w:type="pct"/>
            <w:shd w:val="clear" w:color="auto" w:fill="FFFFFF" w:themeFill="background1"/>
            <w:tcMar>
              <w:left w:w="11" w:type="dxa"/>
              <w:right w:w="11" w:type="dxa"/>
            </w:tcMar>
            <w:vAlign w:val="center"/>
            <w:hideMark/>
          </w:tcPr>
          <w:p w14:paraId="33F1F4D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190,0</w:t>
            </w:r>
          </w:p>
        </w:tc>
        <w:tc>
          <w:tcPr>
            <w:tcW w:w="220" w:type="pct"/>
            <w:shd w:val="clear" w:color="auto" w:fill="FFFFFF" w:themeFill="background1"/>
            <w:tcMar>
              <w:left w:w="11" w:type="dxa"/>
              <w:right w:w="11" w:type="dxa"/>
            </w:tcMar>
            <w:vAlign w:val="center"/>
            <w:hideMark/>
          </w:tcPr>
          <w:p w14:paraId="644B4176"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190,0</w:t>
            </w:r>
          </w:p>
        </w:tc>
        <w:tc>
          <w:tcPr>
            <w:tcW w:w="535" w:type="pct"/>
            <w:shd w:val="clear" w:color="auto" w:fill="FFFFFF" w:themeFill="background1"/>
            <w:tcMar>
              <w:left w:w="11" w:type="dxa"/>
              <w:right w:w="11" w:type="dxa"/>
            </w:tcMar>
            <w:hideMark/>
          </w:tcPr>
          <w:p w14:paraId="1D0ABCC3"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збільшити кількість адміністративних послуг що надаються в електронному вигляді;</w:t>
            </w:r>
            <w:r w:rsidRPr="00B32983">
              <w:rPr>
                <w:rFonts w:eastAsia="Times New Roman"/>
                <w:color w:val="000000"/>
                <w:sz w:val="22"/>
                <w:szCs w:val="22"/>
                <w:lang w:val="uk-UA" w:eastAsia="ru-RU"/>
              </w:rPr>
              <w:br/>
              <w:t xml:space="preserve"> проведення опитувань щодо якості обслуговування;</w:t>
            </w:r>
            <w:r w:rsidRPr="00B32983">
              <w:rPr>
                <w:rFonts w:eastAsia="Times New Roman"/>
                <w:color w:val="000000"/>
                <w:sz w:val="22"/>
                <w:szCs w:val="22"/>
                <w:lang w:val="uk-UA" w:eastAsia="ru-RU"/>
              </w:rPr>
              <w:br/>
              <w:t xml:space="preserve"> реалізація можливості записатися на зручний час;</w:t>
            </w:r>
            <w:r w:rsidRPr="00B32983">
              <w:rPr>
                <w:rFonts w:eastAsia="Times New Roman"/>
                <w:color w:val="000000"/>
                <w:sz w:val="22"/>
                <w:szCs w:val="22"/>
                <w:lang w:val="uk-UA" w:eastAsia="ru-RU"/>
              </w:rPr>
              <w:br/>
              <w:t xml:space="preserve"> створення </w:t>
            </w:r>
            <w:proofErr w:type="spellStart"/>
            <w:r w:rsidRPr="00B32983">
              <w:rPr>
                <w:rFonts w:eastAsia="Times New Roman"/>
                <w:color w:val="000000"/>
                <w:sz w:val="22"/>
                <w:szCs w:val="22"/>
                <w:lang w:val="uk-UA" w:eastAsia="ru-RU"/>
              </w:rPr>
              <w:t>online</w:t>
            </w:r>
            <w:proofErr w:type="spellEnd"/>
            <w:r w:rsidRPr="00B32983">
              <w:rPr>
                <w:rFonts w:eastAsia="Times New Roman"/>
                <w:color w:val="000000"/>
                <w:sz w:val="22"/>
                <w:szCs w:val="22"/>
                <w:lang w:val="uk-UA" w:eastAsia="ru-RU"/>
              </w:rPr>
              <w:t>-консультацій з найактуальніших питань;</w:t>
            </w:r>
            <w:r w:rsidRPr="00B32983">
              <w:rPr>
                <w:rFonts w:eastAsia="Times New Roman"/>
                <w:color w:val="000000"/>
                <w:sz w:val="22"/>
                <w:szCs w:val="22"/>
                <w:lang w:val="uk-UA" w:eastAsia="ru-RU"/>
              </w:rPr>
              <w:br/>
              <w:t xml:space="preserve"> запис на прийом до посадовців;</w:t>
            </w:r>
            <w:r w:rsidRPr="00B32983">
              <w:rPr>
                <w:rFonts w:eastAsia="Times New Roman"/>
                <w:color w:val="000000"/>
                <w:sz w:val="22"/>
                <w:szCs w:val="22"/>
                <w:lang w:val="uk-UA" w:eastAsia="ru-RU"/>
              </w:rPr>
              <w:br/>
              <w:t xml:space="preserve"> підключення сервісу </w:t>
            </w:r>
            <w:proofErr w:type="spellStart"/>
            <w:r w:rsidRPr="00B32983">
              <w:rPr>
                <w:rFonts w:eastAsia="Times New Roman"/>
                <w:color w:val="000000"/>
                <w:sz w:val="22"/>
                <w:szCs w:val="22"/>
                <w:lang w:val="uk-UA" w:eastAsia="ru-RU"/>
              </w:rPr>
              <w:t>sms</w:t>
            </w:r>
            <w:proofErr w:type="spellEnd"/>
            <w:r w:rsidRPr="00B32983">
              <w:rPr>
                <w:rFonts w:eastAsia="Times New Roman"/>
                <w:color w:val="000000"/>
                <w:sz w:val="22"/>
                <w:szCs w:val="22"/>
                <w:lang w:val="uk-UA" w:eastAsia="ru-RU"/>
              </w:rPr>
              <w:t xml:space="preserve"> повідомлень.</w:t>
            </w:r>
          </w:p>
          <w:p w14:paraId="31EB5DB6" w14:textId="77777777" w:rsidR="00FF1716" w:rsidRPr="00B32983" w:rsidRDefault="00FF1716" w:rsidP="00522531">
            <w:pPr>
              <w:ind w:firstLine="0"/>
              <w:jc w:val="left"/>
              <w:rPr>
                <w:rFonts w:eastAsia="Times New Roman"/>
                <w:color w:val="000000"/>
                <w:sz w:val="22"/>
                <w:szCs w:val="22"/>
                <w:lang w:val="uk-UA" w:eastAsia="ru-RU"/>
              </w:rPr>
            </w:pPr>
          </w:p>
          <w:p w14:paraId="361B25C8" w14:textId="3FF8413B" w:rsidR="00FF1716" w:rsidRPr="00B32983" w:rsidRDefault="00FF1716" w:rsidP="00522531">
            <w:pPr>
              <w:ind w:firstLine="0"/>
              <w:jc w:val="left"/>
              <w:rPr>
                <w:rFonts w:eastAsia="Times New Roman"/>
                <w:color w:val="000000"/>
                <w:sz w:val="22"/>
                <w:szCs w:val="22"/>
                <w:lang w:val="uk-UA" w:eastAsia="ru-RU"/>
              </w:rPr>
            </w:pPr>
          </w:p>
        </w:tc>
      </w:tr>
      <w:tr w:rsidR="004D4116" w:rsidRPr="00B32983" w14:paraId="39052B05" w14:textId="77777777" w:rsidTr="00C7388A">
        <w:tc>
          <w:tcPr>
            <w:tcW w:w="123" w:type="pct"/>
            <w:shd w:val="clear" w:color="auto" w:fill="FFFFFF" w:themeFill="background1"/>
            <w:tcMar>
              <w:left w:w="11" w:type="dxa"/>
              <w:right w:w="11" w:type="dxa"/>
            </w:tcMar>
            <w:hideMark/>
          </w:tcPr>
          <w:p w14:paraId="754D32E0"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522" w:type="pct"/>
            <w:shd w:val="clear" w:color="auto" w:fill="FFFFFF" w:themeFill="background1"/>
            <w:tcMar>
              <w:left w:w="11" w:type="dxa"/>
              <w:right w:w="11" w:type="dxa"/>
            </w:tcMar>
            <w:vAlign w:val="center"/>
            <w:hideMark/>
          </w:tcPr>
          <w:p w14:paraId="2DA5B057"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Разом по 2 напряму</w:t>
            </w:r>
          </w:p>
        </w:tc>
        <w:tc>
          <w:tcPr>
            <w:tcW w:w="617" w:type="pct"/>
            <w:shd w:val="clear" w:color="auto" w:fill="FFFFFF" w:themeFill="background1"/>
            <w:tcMar>
              <w:left w:w="11" w:type="dxa"/>
              <w:right w:w="11" w:type="dxa"/>
            </w:tcMar>
            <w:hideMark/>
          </w:tcPr>
          <w:p w14:paraId="486AC1E9"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429DEC59"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3F80F0F8" w14:textId="77777777" w:rsidR="00522531" w:rsidRPr="00B32983" w:rsidRDefault="00522531" w:rsidP="00522531">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313" w:type="pct"/>
            <w:shd w:val="clear" w:color="auto" w:fill="FFFFFF" w:themeFill="background1"/>
            <w:tcMar>
              <w:left w:w="11" w:type="dxa"/>
              <w:right w:w="11" w:type="dxa"/>
            </w:tcMar>
            <w:vAlign w:val="center"/>
            <w:hideMark/>
          </w:tcPr>
          <w:p w14:paraId="50A91D61"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02D8F06D"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495,0</w:t>
            </w:r>
          </w:p>
        </w:tc>
        <w:tc>
          <w:tcPr>
            <w:tcW w:w="224" w:type="pct"/>
            <w:shd w:val="clear" w:color="auto" w:fill="FFFFFF" w:themeFill="background1"/>
            <w:tcMar>
              <w:left w:w="11" w:type="dxa"/>
              <w:right w:w="11" w:type="dxa"/>
            </w:tcMar>
            <w:vAlign w:val="center"/>
            <w:hideMark/>
          </w:tcPr>
          <w:p w14:paraId="578C456F" w14:textId="0459F6E3"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1333,2</w:t>
            </w:r>
          </w:p>
        </w:tc>
        <w:tc>
          <w:tcPr>
            <w:tcW w:w="224" w:type="pct"/>
            <w:shd w:val="clear" w:color="auto" w:fill="FFFFFF" w:themeFill="background1"/>
            <w:tcMar>
              <w:left w:w="11" w:type="dxa"/>
              <w:right w:w="11" w:type="dxa"/>
            </w:tcMar>
            <w:vAlign w:val="center"/>
            <w:hideMark/>
          </w:tcPr>
          <w:p w14:paraId="3B50AA3D" w14:textId="0A610516"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1333,2</w:t>
            </w:r>
          </w:p>
        </w:tc>
        <w:tc>
          <w:tcPr>
            <w:tcW w:w="223" w:type="pct"/>
            <w:shd w:val="clear" w:color="auto" w:fill="FFFFFF" w:themeFill="background1"/>
            <w:tcMar>
              <w:left w:w="11" w:type="dxa"/>
              <w:right w:w="11" w:type="dxa"/>
            </w:tcMar>
            <w:vAlign w:val="center"/>
            <w:hideMark/>
          </w:tcPr>
          <w:p w14:paraId="209FBAC2"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190,0</w:t>
            </w:r>
          </w:p>
        </w:tc>
        <w:tc>
          <w:tcPr>
            <w:tcW w:w="184" w:type="pct"/>
            <w:shd w:val="clear" w:color="auto" w:fill="FFFFFF" w:themeFill="background1"/>
            <w:tcMar>
              <w:left w:w="11" w:type="dxa"/>
              <w:right w:w="11" w:type="dxa"/>
            </w:tcMar>
            <w:vAlign w:val="center"/>
            <w:hideMark/>
          </w:tcPr>
          <w:p w14:paraId="2ACC5ABA"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190,0</w:t>
            </w:r>
          </w:p>
        </w:tc>
        <w:tc>
          <w:tcPr>
            <w:tcW w:w="220" w:type="pct"/>
            <w:shd w:val="clear" w:color="auto" w:fill="FFFFFF" w:themeFill="background1"/>
            <w:tcMar>
              <w:left w:w="11" w:type="dxa"/>
              <w:right w:w="11" w:type="dxa"/>
            </w:tcMar>
            <w:vAlign w:val="center"/>
            <w:hideMark/>
          </w:tcPr>
          <w:p w14:paraId="7CC15886"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190,0</w:t>
            </w:r>
          </w:p>
        </w:tc>
        <w:tc>
          <w:tcPr>
            <w:tcW w:w="535" w:type="pct"/>
            <w:shd w:val="clear" w:color="auto" w:fill="FFFFFF" w:themeFill="background1"/>
            <w:tcMar>
              <w:left w:w="11" w:type="dxa"/>
              <w:right w:w="11" w:type="dxa"/>
            </w:tcMar>
            <w:hideMark/>
          </w:tcPr>
          <w:p w14:paraId="206E0D69"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04FCBF37" w14:textId="77777777" w:rsidTr="00C7388A">
        <w:tc>
          <w:tcPr>
            <w:tcW w:w="123" w:type="pct"/>
            <w:shd w:val="clear" w:color="auto" w:fill="FFFFFF" w:themeFill="background1"/>
            <w:tcMar>
              <w:left w:w="11" w:type="dxa"/>
              <w:right w:w="11" w:type="dxa"/>
            </w:tcMar>
            <w:hideMark/>
          </w:tcPr>
          <w:p w14:paraId="1650294C"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w:t>
            </w:r>
          </w:p>
        </w:tc>
        <w:tc>
          <w:tcPr>
            <w:tcW w:w="522" w:type="pct"/>
            <w:shd w:val="clear" w:color="auto" w:fill="FFFFFF" w:themeFill="background1"/>
            <w:tcMar>
              <w:left w:w="11" w:type="dxa"/>
              <w:right w:w="11" w:type="dxa"/>
            </w:tcMar>
            <w:vAlign w:val="bottom"/>
            <w:hideMark/>
          </w:tcPr>
          <w:p w14:paraId="1C4D1138"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hideMark/>
          </w:tcPr>
          <w:p w14:paraId="539A4531"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605D5D5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78D1B135" w14:textId="77777777" w:rsidR="00522531" w:rsidRPr="00B32983" w:rsidRDefault="00522531" w:rsidP="00522531">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Вдосконалення роботи виконавчих органів ради</w:t>
            </w:r>
          </w:p>
        </w:tc>
        <w:tc>
          <w:tcPr>
            <w:tcW w:w="313" w:type="pct"/>
            <w:shd w:val="clear" w:color="auto" w:fill="FFFFFF" w:themeFill="background1"/>
            <w:tcMar>
              <w:left w:w="11" w:type="dxa"/>
              <w:right w:w="11" w:type="dxa"/>
            </w:tcMar>
            <w:vAlign w:val="center"/>
            <w:hideMark/>
          </w:tcPr>
          <w:p w14:paraId="1F8834B8" w14:textId="77777777" w:rsidR="00522531" w:rsidRPr="00B32983" w:rsidRDefault="00522531"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475B3110" w14:textId="470CD8D1" w:rsidR="00522531" w:rsidRPr="00B32983" w:rsidRDefault="00522531" w:rsidP="00522531">
            <w:pPr>
              <w:ind w:firstLine="0"/>
              <w:jc w:val="center"/>
              <w:rPr>
                <w:rFonts w:eastAsia="Times New Roman"/>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107611D3" w14:textId="52E6B0DC" w:rsidR="00522531" w:rsidRPr="00B32983" w:rsidRDefault="00522531" w:rsidP="00522531">
            <w:pPr>
              <w:ind w:firstLine="0"/>
              <w:jc w:val="center"/>
              <w:rPr>
                <w:rFonts w:eastAsia="Times New Roman"/>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1C968B6B" w14:textId="771BB94A" w:rsidR="00522531" w:rsidRPr="00B32983" w:rsidRDefault="00522531" w:rsidP="00522531">
            <w:pPr>
              <w:ind w:firstLine="0"/>
              <w:jc w:val="center"/>
              <w:rPr>
                <w:rFonts w:eastAsia="Times New Roman"/>
                <w:color w:val="000000"/>
                <w:sz w:val="22"/>
                <w:szCs w:val="22"/>
                <w:lang w:val="uk-UA" w:eastAsia="ru-RU"/>
              </w:rPr>
            </w:pPr>
          </w:p>
        </w:tc>
        <w:tc>
          <w:tcPr>
            <w:tcW w:w="223" w:type="pct"/>
            <w:shd w:val="clear" w:color="auto" w:fill="FFFFFF" w:themeFill="background1"/>
            <w:tcMar>
              <w:left w:w="11" w:type="dxa"/>
              <w:right w:w="11" w:type="dxa"/>
            </w:tcMar>
            <w:vAlign w:val="center"/>
            <w:hideMark/>
          </w:tcPr>
          <w:p w14:paraId="566F5173" w14:textId="7DA0561F" w:rsidR="00522531" w:rsidRPr="00B32983" w:rsidRDefault="00522531" w:rsidP="00522531">
            <w:pPr>
              <w:ind w:firstLine="0"/>
              <w:jc w:val="center"/>
              <w:rPr>
                <w:rFonts w:eastAsia="Times New Roman"/>
                <w:color w:val="000000"/>
                <w:sz w:val="22"/>
                <w:szCs w:val="22"/>
                <w:lang w:val="uk-UA" w:eastAsia="ru-RU"/>
              </w:rPr>
            </w:pPr>
          </w:p>
        </w:tc>
        <w:tc>
          <w:tcPr>
            <w:tcW w:w="184" w:type="pct"/>
            <w:shd w:val="clear" w:color="auto" w:fill="FFFFFF" w:themeFill="background1"/>
            <w:tcMar>
              <w:left w:w="11" w:type="dxa"/>
              <w:right w:w="11" w:type="dxa"/>
            </w:tcMar>
            <w:vAlign w:val="center"/>
            <w:hideMark/>
          </w:tcPr>
          <w:p w14:paraId="079490DB" w14:textId="0B14E86A" w:rsidR="00522531" w:rsidRPr="00B32983" w:rsidRDefault="00522531" w:rsidP="00522531">
            <w:pPr>
              <w:ind w:firstLine="0"/>
              <w:jc w:val="center"/>
              <w:rPr>
                <w:rFonts w:eastAsia="Times New Roman"/>
                <w:color w:val="000000"/>
                <w:sz w:val="22"/>
                <w:szCs w:val="22"/>
                <w:lang w:val="uk-UA" w:eastAsia="ru-RU"/>
              </w:rPr>
            </w:pPr>
          </w:p>
        </w:tc>
        <w:tc>
          <w:tcPr>
            <w:tcW w:w="220" w:type="pct"/>
            <w:shd w:val="clear" w:color="auto" w:fill="FFFFFF" w:themeFill="background1"/>
            <w:tcMar>
              <w:left w:w="11" w:type="dxa"/>
              <w:right w:w="11" w:type="dxa"/>
            </w:tcMar>
            <w:vAlign w:val="center"/>
            <w:hideMark/>
          </w:tcPr>
          <w:p w14:paraId="6985E07F" w14:textId="3C24D571" w:rsidR="00522531" w:rsidRPr="00B32983" w:rsidRDefault="00522531" w:rsidP="00522531">
            <w:pPr>
              <w:ind w:firstLine="0"/>
              <w:jc w:val="center"/>
              <w:rPr>
                <w:rFonts w:eastAsia="Times New Roman"/>
                <w:color w:val="000000"/>
                <w:sz w:val="22"/>
                <w:szCs w:val="22"/>
                <w:lang w:val="uk-UA" w:eastAsia="ru-RU"/>
              </w:rPr>
            </w:pPr>
          </w:p>
        </w:tc>
        <w:tc>
          <w:tcPr>
            <w:tcW w:w="535" w:type="pct"/>
            <w:shd w:val="clear" w:color="auto" w:fill="FFFFFF" w:themeFill="background1"/>
            <w:tcMar>
              <w:left w:w="11" w:type="dxa"/>
              <w:right w:w="11" w:type="dxa"/>
            </w:tcMar>
            <w:hideMark/>
          </w:tcPr>
          <w:p w14:paraId="5002582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r>
      <w:tr w:rsidR="004D4116" w:rsidRPr="00B32983" w14:paraId="3C39C4F5" w14:textId="77777777" w:rsidTr="00C7388A">
        <w:tc>
          <w:tcPr>
            <w:tcW w:w="123" w:type="pct"/>
            <w:shd w:val="clear" w:color="auto" w:fill="FFFFFF" w:themeFill="background1"/>
            <w:tcMar>
              <w:left w:w="11" w:type="dxa"/>
              <w:right w:w="11" w:type="dxa"/>
            </w:tcMar>
            <w:hideMark/>
          </w:tcPr>
          <w:p w14:paraId="6F405BCC"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3.1</w:t>
            </w:r>
          </w:p>
        </w:tc>
        <w:tc>
          <w:tcPr>
            <w:tcW w:w="522" w:type="pct"/>
            <w:shd w:val="clear" w:color="auto" w:fill="FFFFFF" w:themeFill="background1"/>
            <w:tcMar>
              <w:left w:w="11" w:type="dxa"/>
              <w:right w:w="11" w:type="dxa"/>
            </w:tcMar>
            <w:hideMark/>
          </w:tcPr>
          <w:p w14:paraId="130E9181"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3.1 Налагодити взаємодію з органами виконав</w:t>
            </w:r>
            <w:r w:rsidRPr="00B32983">
              <w:rPr>
                <w:rFonts w:eastAsia="Times New Roman"/>
                <w:color w:val="000000"/>
                <w:sz w:val="22"/>
                <w:szCs w:val="22"/>
                <w:lang w:val="uk-UA" w:eastAsia="ru-RU"/>
              </w:rPr>
              <w:lastRenderedPageBreak/>
              <w:t>чої влади в електронному вигляді</w:t>
            </w:r>
          </w:p>
        </w:tc>
        <w:tc>
          <w:tcPr>
            <w:tcW w:w="617" w:type="pct"/>
            <w:shd w:val="clear" w:color="auto" w:fill="FFFFFF" w:themeFill="background1"/>
            <w:tcMar>
              <w:left w:w="11" w:type="dxa"/>
              <w:right w:w="11" w:type="dxa"/>
            </w:tcMar>
            <w:hideMark/>
          </w:tcPr>
          <w:p w14:paraId="30F0C70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lastRenderedPageBreak/>
              <w:t xml:space="preserve">3.1.1 Інтеграція системи електронного документообігу </w:t>
            </w:r>
            <w:r w:rsidRPr="00B32983">
              <w:rPr>
                <w:rFonts w:eastAsia="Times New Roman"/>
                <w:color w:val="000000"/>
                <w:sz w:val="22"/>
                <w:szCs w:val="22"/>
                <w:lang w:val="uk-UA" w:eastAsia="ru-RU"/>
              </w:rPr>
              <w:lastRenderedPageBreak/>
              <w:t>Житомирської міської ради  з СЕВ ОВВ, впровадження ЕЦП, КЕП, інтеграція з іншими реєстрами</w:t>
            </w:r>
          </w:p>
        </w:tc>
        <w:tc>
          <w:tcPr>
            <w:tcW w:w="220" w:type="pct"/>
            <w:shd w:val="clear" w:color="auto" w:fill="FFFFFF" w:themeFill="background1"/>
            <w:tcMar>
              <w:left w:w="11" w:type="dxa"/>
              <w:right w:w="11" w:type="dxa"/>
            </w:tcMar>
            <w:vAlign w:val="center"/>
            <w:hideMark/>
          </w:tcPr>
          <w:p w14:paraId="200FFDC2" w14:textId="4F02594F"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lastRenderedPageBreak/>
              <w:t>2021</w:t>
            </w:r>
            <w:r w:rsidR="00FF1716" w:rsidRPr="00B32983">
              <w:rPr>
                <w:rFonts w:eastAsia="Times New Roman"/>
                <w:color w:val="000000"/>
                <w:sz w:val="22"/>
                <w:szCs w:val="22"/>
                <w:lang w:val="uk-UA" w:eastAsia="ru-RU"/>
              </w:rPr>
              <w:t>-2026</w:t>
            </w:r>
          </w:p>
        </w:tc>
        <w:tc>
          <w:tcPr>
            <w:tcW w:w="1372" w:type="pct"/>
            <w:shd w:val="clear" w:color="auto" w:fill="FFFFFF" w:themeFill="background1"/>
            <w:tcMar>
              <w:left w:w="11" w:type="dxa"/>
              <w:right w:w="11" w:type="dxa"/>
            </w:tcMar>
            <w:hideMark/>
          </w:tcPr>
          <w:p w14:paraId="2086C762" w14:textId="1DEEA113"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xml:space="preserve">- Управління звернень та діловодства міської </w:t>
            </w:r>
            <w:r w:rsidRPr="00B32983">
              <w:rPr>
                <w:rFonts w:eastAsia="Times New Roman"/>
                <w:color w:val="000000"/>
                <w:sz w:val="22"/>
                <w:szCs w:val="22"/>
                <w:lang w:val="uk-UA" w:eastAsia="ru-RU"/>
              </w:rPr>
              <w:lastRenderedPageBreak/>
              <w:t>ради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vAlign w:val="center"/>
            <w:hideMark/>
          </w:tcPr>
          <w:p w14:paraId="6D9BAE26" w14:textId="1D563FB9"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lastRenderedPageBreak/>
              <w:t>Місцевий бюджет</w:t>
            </w:r>
          </w:p>
        </w:tc>
        <w:tc>
          <w:tcPr>
            <w:tcW w:w="222" w:type="pct"/>
            <w:shd w:val="clear" w:color="auto" w:fill="FFFFFF" w:themeFill="background1"/>
            <w:tcMar>
              <w:left w:w="11" w:type="dxa"/>
              <w:right w:w="11" w:type="dxa"/>
            </w:tcMar>
            <w:vAlign w:val="center"/>
            <w:hideMark/>
          </w:tcPr>
          <w:p w14:paraId="0874E6D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400,0</w:t>
            </w:r>
          </w:p>
        </w:tc>
        <w:tc>
          <w:tcPr>
            <w:tcW w:w="224" w:type="pct"/>
            <w:shd w:val="clear" w:color="auto" w:fill="FFFFFF" w:themeFill="background1"/>
            <w:tcMar>
              <w:left w:w="11" w:type="dxa"/>
              <w:right w:w="11" w:type="dxa"/>
            </w:tcMar>
            <w:vAlign w:val="center"/>
            <w:hideMark/>
          </w:tcPr>
          <w:p w14:paraId="07C7688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4" w:type="pct"/>
            <w:shd w:val="clear" w:color="auto" w:fill="FFFFFF" w:themeFill="background1"/>
            <w:tcMar>
              <w:left w:w="11" w:type="dxa"/>
              <w:right w:w="11" w:type="dxa"/>
            </w:tcMar>
            <w:vAlign w:val="center"/>
            <w:hideMark/>
          </w:tcPr>
          <w:p w14:paraId="0802721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3" w:type="pct"/>
            <w:shd w:val="clear" w:color="auto" w:fill="FFFFFF" w:themeFill="background1"/>
            <w:tcMar>
              <w:left w:w="11" w:type="dxa"/>
              <w:right w:w="11" w:type="dxa"/>
            </w:tcMar>
            <w:vAlign w:val="center"/>
            <w:hideMark/>
          </w:tcPr>
          <w:p w14:paraId="60DEBA4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184" w:type="pct"/>
            <w:shd w:val="clear" w:color="auto" w:fill="FFFFFF" w:themeFill="background1"/>
            <w:tcMar>
              <w:left w:w="11" w:type="dxa"/>
              <w:right w:w="11" w:type="dxa"/>
            </w:tcMar>
            <w:vAlign w:val="center"/>
            <w:hideMark/>
          </w:tcPr>
          <w:p w14:paraId="5B9D60A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0" w:type="pct"/>
            <w:shd w:val="clear" w:color="auto" w:fill="FFFFFF" w:themeFill="background1"/>
            <w:tcMar>
              <w:left w:w="11" w:type="dxa"/>
              <w:right w:w="11" w:type="dxa"/>
            </w:tcMar>
            <w:vAlign w:val="center"/>
            <w:hideMark/>
          </w:tcPr>
          <w:p w14:paraId="3F90DFB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535" w:type="pct"/>
            <w:shd w:val="clear" w:color="auto" w:fill="FFFFFF" w:themeFill="background1"/>
            <w:tcMar>
              <w:left w:w="11" w:type="dxa"/>
              <w:right w:w="11" w:type="dxa"/>
            </w:tcMar>
            <w:hideMark/>
          </w:tcPr>
          <w:p w14:paraId="33E390E1"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Організація автоматизованого доступу до Системи електронної </w:t>
            </w:r>
            <w:r w:rsidRPr="00B32983">
              <w:rPr>
                <w:rFonts w:eastAsia="Times New Roman"/>
                <w:color w:val="000000"/>
                <w:sz w:val="22"/>
                <w:szCs w:val="22"/>
                <w:lang w:val="uk-UA" w:eastAsia="ru-RU"/>
              </w:rPr>
              <w:lastRenderedPageBreak/>
              <w:t>взаємодії органів виконавчої влади, використання ЕЦП та КЕП</w:t>
            </w:r>
          </w:p>
        </w:tc>
      </w:tr>
      <w:tr w:rsidR="004D4116" w:rsidRPr="00B32983" w14:paraId="05025750" w14:textId="77777777" w:rsidTr="00C7388A">
        <w:tc>
          <w:tcPr>
            <w:tcW w:w="123" w:type="pct"/>
            <w:shd w:val="clear" w:color="auto" w:fill="FFFFFF" w:themeFill="background1"/>
            <w:tcMar>
              <w:left w:w="11" w:type="dxa"/>
              <w:right w:w="11" w:type="dxa"/>
            </w:tcMar>
            <w:hideMark/>
          </w:tcPr>
          <w:p w14:paraId="0F45ADD8"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lastRenderedPageBreak/>
              <w:t>3.2</w:t>
            </w:r>
          </w:p>
        </w:tc>
        <w:tc>
          <w:tcPr>
            <w:tcW w:w="522" w:type="pct"/>
            <w:shd w:val="clear" w:color="auto" w:fill="FFFFFF" w:themeFill="background1"/>
            <w:tcMar>
              <w:left w:w="11" w:type="dxa"/>
              <w:right w:w="11" w:type="dxa"/>
            </w:tcMar>
            <w:hideMark/>
          </w:tcPr>
          <w:p w14:paraId="7F2AEBD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3.2 Автоматизувати роботу соціальної сфери</w:t>
            </w:r>
          </w:p>
        </w:tc>
        <w:tc>
          <w:tcPr>
            <w:tcW w:w="617" w:type="pct"/>
            <w:shd w:val="clear" w:color="auto" w:fill="FFFFFF" w:themeFill="background1"/>
            <w:tcMar>
              <w:left w:w="11" w:type="dxa"/>
              <w:right w:w="11" w:type="dxa"/>
            </w:tcMar>
            <w:hideMark/>
          </w:tcPr>
          <w:p w14:paraId="2CA69609"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3.2.1 Розробка технічного завдання для створення Автоматизованої системи пільговиків</w:t>
            </w:r>
          </w:p>
        </w:tc>
        <w:tc>
          <w:tcPr>
            <w:tcW w:w="220" w:type="pct"/>
            <w:shd w:val="clear" w:color="auto" w:fill="FFFFFF" w:themeFill="background1"/>
            <w:tcMar>
              <w:left w:w="11" w:type="dxa"/>
              <w:right w:w="11" w:type="dxa"/>
            </w:tcMar>
            <w:vAlign w:val="center"/>
            <w:hideMark/>
          </w:tcPr>
          <w:p w14:paraId="0DD6A5B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w:t>
            </w:r>
          </w:p>
        </w:tc>
        <w:tc>
          <w:tcPr>
            <w:tcW w:w="1372" w:type="pct"/>
            <w:shd w:val="clear" w:color="auto" w:fill="FFFFFF" w:themeFill="background1"/>
            <w:tcMar>
              <w:left w:w="11" w:type="dxa"/>
              <w:right w:w="11" w:type="dxa"/>
            </w:tcMar>
            <w:hideMark/>
          </w:tcPr>
          <w:p w14:paraId="7EA0647F"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Департамент соціальної політики міської ради</w:t>
            </w:r>
          </w:p>
        </w:tc>
        <w:tc>
          <w:tcPr>
            <w:tcW w:w="313" w:type="pct"/>
            <w:shd w:val="clear" w:color="auto" w:fill="FFFFFF" w:themeFill="background1"/>
            <w:tcMar>
              <w:left w:w="11" w:type="dxa"/>
              <w:right w:w="11" w:type="dxa"/>
            </w:tcMar>
            <w:vAlign w:val="center"/>
            <w:hideMark/>
          </w:tcPr>
          <w:p w14:paraId="6A3C687A" w14:textId="30AB2C24"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2A80F26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2FE02A5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45C52C0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3" w:type="pct"/>
            <w:shd w:val="clear" w:color="auto" w:fill="FFFFFF" w:themeFill="background1"/>
            <w:tcMar>
              <w:left w:w="11" w:type="dxa"/>
              <w:right w:w="11" w:type="dxa"/>
            </w:tcMar>
            <w:vAlign w:val="center"/>
            <w:hideMark/>
          </w:tcPr>
          <w:p w14:paraId="38374CB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184" w:type="pct"/>
            <w:shd w:val="clear" w:color="auto" w:fill="FFFFFF" w:themeFill="background1"/>
            <w:tcMar>
              <w:left w:w="11" w:type="dxa"/>
              <w:right w:w="11" w:type="dxa"/>
            </w:tcMar>
            <w:vAlign w:val="center"/>
            <w:hideMark/>
          </w:tcPr>
          <w:p w14:paraId="3C8683C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0" w:type="pct"/>
            <w:shd w:val="clear" w:color="auto" w:fill="FFFFFF" w:themeFill="background1"/>
            <w:tcMar>
              <w:left w:w="11" w:type="dxa"/>
              <w:right w:w="11" w:type="dxa"/>
            </w:tcMar>
            <w:vAlign w:val="center"/>
            <w:hideMark/>
          </w:tcPr>
          <w:p w14:paraId="0F7998A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535" w:type="pct"/>
            <w:shd w:val="clear" w:color="auto" w:fill="FFFFFF" w:themeFill="background1"/>
            <w:tcMar>
              <w:left w:w="11" w:type="dxa"/>
              <w:right w:w="11" w:type="dxa"/>
            </w:tcMar>
            <w:hideMark/>
          </w:tcPr>
          <w:p w14:paraId="46E2C73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Складання технічного завдання для  автоматизованої системи пільговиків</w:t>
            </w:r>
          </w:p>
        </w:tc>
      </w:tr>
      <w:tr w:rsidR="004D4116" w:rsidRPr="00B32983" w14:paraId="06475D5E" w14:textId="77777777" w:rsidTr="00C7388A">
        <w:tc>
          <w:tcPr>
            <w:tcW w:w="123" w:type="pct"/>
            <w:shd w:val="clear" w:color="auto" w:fill="FFFFFF" w:themeFill="background1"/>
            <w:tcMar>
              <w:left w:w="11" w:type="dxa"/>
              <w:right w:w="11" w:type="dxa"/>
            </w:tcMar>
            <w:hideMark/>
          </w:tcPr>
          <w:p w14:paraId="45DC5DF8"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3.3</w:t>
            </w:r>
          </w:p>
        </w:tc>
        <w:tc>
          <w:tcPr>
            <w:tcW w:w="522" w:type="pct"/>
            <w:shd w:val="clear" w:color="auto" w:fill="FFFFFF" w:themeFill="background1"/>
            <w:tcMar>
              <w:left w:w="11" w:type="dxa"/>
              <w:right w:w="11" w:type="dxa"/>
            </w:tcMar>
            <w:vAlign w:val="bottom"/>
            <w:hideMark/>
          </w:tcPr>
          <w:p w14:paraId="320DDEFE"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vAlign w:val="bottom"/>
            <w:hideMark/>
          </w:tcPr>
          <w:p w14:paraId="59307F54"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3.2.2 Створення Автоматизованої системи пільговиків</w:t>
            </w:r>
          </w:p>
        </w:tc>
        <w:tc>
          <w:tcPr>
            <w:tcW w:w="220" w:type="pct"/>
            <w:shd w:val="clear" w:color="auto" w:fill="FFFFFF" w:themeFill="background1"/>
            <w:tcMar>
              <w:left w:w="11" w:type="dxa"/>
              <w:right w:w="11" w:type="dxa"/>
            </w:tcMar>
            <w:vAlign w:val="center"/>
            <w:hideMark/>
          </w:tcPr>
          <w:p w14:paraId="3491972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50617522"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Департамент соціальної політики міської ради</w:t>
            </w:r>
          </w:p>
        </w:tc>
        <w:tc>
          <w:tcPr>
            <w:tcW w:w="313" w:type="pct"/>
            <w:shd w:val="clear" w:color="auto" w:fill="FFFFFF" w:themeFill="background1"/>
            <w:tcMar>
              <w:left w:w="11" w:type="dxa"/>
              <w:right w:w="11" w:type="dxa"/>
            </w:tcMar>
            <w:vAlign w:val="center"/>
            <w:hideMark/>
          </w:tcPr>
          <w:p w14:paraId="45D786BF" w14:textId="0F9B5E69"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78592EB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400,0</w:t>
            </w:r>
          </w:p>
        </w:tc>
        <w:tc>
          <w:tcPr>
            <w:tcW w:w="224" w:type="pct"/>
            <w:shd w:val="clear" w:color="auto" w:fill="FFFFFF" w:themeFill="background1"/>
            <w:tcMar>
              <w:left w:w="11" w:type="dxa"/>
              <w:right w:w="11" w:type="dxa"/>
            </w:tcMar>
            <w:vAlign w:val="center"/>
            <w:hideMark/>
          </w:tcPr>
          <w:p w14:paraId="106220D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1F9188A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3" w:type="pct"/>
            <w:shd w:val="clear" w:color="auto" w:fill="FFFFFF" w:themeFill="background1"/>
            <w:tcMar>
              <w:left w:w="11" w:type="dxa"/>
              <w:right w:w="11" w:type="dxa"/>
            </w:tcMar>
            <w:vAlign w:val="center"/>
            <w:hideMark/>
          </w:tcPr>
          <w:p w14:paraId="2D3363C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184" w:type="pct"/>
            <w:shd w:val="clear" w:color="auto" w:fill="FFFFFF" w:themeFill="background1"/>
            <w:tcMar>
              <w:left w:w="11" w:type="dxa"/>
              <w:right w:w="11" w:type="dxa"/>
            </w:tcMar>
            <w:vAlign w:val="center"/>
            <w:hideMark/>
          </w:tcPr>
          <w:p w14:paraId="27869FB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0" w:type="pct"/>
            <w:shd w:val="clear" w:color="auto" w:fill="FFFFFF" w:themeFill="background1"/>
            <w:tcMar>
              <w:left w:w="11" w:type="dxa"/>
              <w:right w:w="11" w:type="dxa"/>
            </w:tcMar>
            <w:vAlign w:val="center"/>
            <w:hideMark/>
          </w:tcPr>
          <w:p w14:paraId="72AAA0B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535" w:type="pct"/>
            <w:shd w:val="clear" w:color="auto" w:fill="FFFFFF" w:themeFill="background1"/>
            <w:tcMar>
              <w:left w:w="11" w:type="dxa"/>
              <w:right w:w="11" w:type="dxa"/>
            </w:tcMar>
            <w:hideMark/>
          </w:tcPr>
          <w:p w14:paraId="16E5BB19"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Створення автоматизованої системи пільговиків</w:t>
            </w:r>
          </w:p>
        </w:tc>
      </w:tr>
      <w:tr w:rsidR="004D4116" w:rsidRPr="00B32983" w14:paraId="3EA67E63" w14:textId="77777777" w:rsidTr="00C7388A">
        <w:tc>
          <w:tcPr>
            <w:tcW w:w="123" w:type="pct"/>
            <w:shd w:val="clear" w:color="auto" w:fill="FFFFFF" w:themeFill="background1"/>
            <w:tcMar>
              <w:left w:w="11" w:type="dxa"/>
              <w:right w:w="11" w:type="dxa"/>
            </w:tcMar>
            <w:hideMark/>
          </w:tcPr>
          <w:p w14:paraId="7AD583DC"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3.4</w:t>
            </w:r>
          </w:p>
        </w:tc>
        <w:tc>
          <w:tcPr>
            <w:tcW w:w="522" w:type="pct"/>
            <w:shd w:val="clear" w:color="auto" w:fill="FFFFFF" w:themeFill="background1"/>
            <w:tcMar>
              <w:left w:w="11" w:type="dxa"/>
              <w:right w:w="11" w:type="dxa"/>
            </w:tcMar>
            <w:hideMark/>
          </w:tcPr>
          <w:p w14:paraId="6C308F4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3.4 Вдосконалити та розширити функціональні можливості системи електронного документообігу</w:t>
            </w:r>
          </w:p>
        </w:tc>
        <w:tc>
          <w:tcPr>
            <w:tcW w:w="617" w:type="pct"/>
            <w:shd w:val="clear" w:color="auto" w:fill="FFFFFF" w:themeFill="background1"/>
            <w:tcMar>
              <w:left w:w="11" w:type="dxa"/>
              <w:right w:w="11" w:type="dxa"/>
            </w:tcMar>
            <w:hideMark/>
          </w:tcPr>
          <w:p w14:paraId="1DF5501E"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3.4.1 Підключення нових функціональних модулів, доопрацювання існуючих модулів</w:t>
            </w:r>
          </w:p>
        </w:tc>
        <w:tc>
          <w:tcPr>
            <w:tcW w:w="220" w:type="pct"/>
            <w:shd w:val="clear" w:color="auto" w:fill="FFFFFF" w:themeFill="background1"/>
            <w:tcMar>
              <w:left w:w="11" w:type="dxa"/>
              <w:right w:w="11" w:type="dxa"/>
            </w:tcMar>
            <w:vAlign w:val="center"/>
            <w:hideMark/>
          </w:tcPr>
          <w:p w14:paraId="670F40B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4F32F164" w14:textId="0DADFE4A"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 міської ради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vAlign w:val="center"/>
            <w:hideMark/>
          </w:tcPr>
          <w:p w14:paraId="706370A7" w14:textId="4313D4EB"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31E5A30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200,0</w:t>
            </w:r>
          </w:p>
        </w:tc>
        <w:tc>
          <w:tcPr>
            <w:tcW w:w="224" w:type="pct"/>
            <w:shd w:val="clear" w:color="auto" w:fill="FFFFFF" w:themeFill="background1"/>
            <w:tcMar>
              <w:left w:w="11" w:type="dxa"/>
              <w:right w:w="11" w:type="dxa"/>
            </w:tcMar>
            <w:vAlign w:val="center"/>
            <w:hideMark/>
          </w:tcPr>
          <w:p w14:paraId="51AB9D1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200,0</w:t>
            </w:r>
          </w:p>
        </w:tc>
        <w:tc>
          <w:tcPr>
            <w:tcW w:w="224" w:type="pct"/>
            <w:shd w:val="clear" w:color="auto" w:fill="FFFFFF" w:themeFill="background1"/>
            <w:tcMar>
              <w:left w:w="11" w:type="dxa"/>
              <w:right w:w="11" w:type="dxa"/>
            </w:tcMar>
            <w:vAlign w:val="center"/>
            <w:hideMark/>
          </w:tcPr>
          <w:p w14:paraId="3FB6E7A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200,0</w:t>
            </w:r>
          </w:p>
        </w:tc>
        <w:tc>
          <w:tcPr>
            <w:tcW w:w="223" w:type="pct"/>
            <w:shd w:val="clear" w:color="auto" w:fill="FFFFFF" w:themeFill="background1"/>
            <w:tcMar>
              <w:left w:w="11" w:type="dxa"/>
              <w:right w:w="11" w:type="dxa"/>
            </w:tcMar>
            <w:vAlign w:val="center"/>
            <w:hideMark/>
          </w:tcPr>
          <w:p w14:paraId="66E2D40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200,0</w:t>
            </w:r>
          </w:p>
        </w:tc>
        <w:tc>
          <w:tcPr>
            <w:tcW w:w="184" w:type="pct"/>
            <w:shd w:val="clear" w:color="auto" w:fill="FFFFFF" w:themeFill="background1"/>
            <w:tcMar>
              <w:left w:w="11" w:type="dxa"/>
              <w:right w:w="11" w:type="dxa"/>
            </w:tcMar>
            <w:vAlign w:val="center"/>
            <w:hideMark/>
          </w:tcPr>
          <w:p w14:paraId="26EC036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200,0</w:t>
            </w:r>
          </w:p>
        </w:tc>
        <w:tc>
          <w:tcPr>
            <w:tcW w:w="220" w:type="pct"/>
            <w:shd w:val="clear" w:color="auto" w:fill="FFFFFF" w:themeFill="background1"/>
            <w:tcMar>
              <w:left w:w="11" w:type="dxa"/>
              <w:right w:w="11" w:type="dxa"/>
            </w:tcMar>
            <w:vAlign w:val="center"/>
            <w:hideMark/>
          </w:tcPr>
          <w:p w14:paraId="474A71F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200,0</w:t>
            </w:r>
          </w:p>
        </w:tc>
        <w:tc>
          <w:tcPr>
            <w:tcW w:w="535" w:type="pct"/>
            <w:shd w:val="clear" w:color="auto" w:fill="FFFFFF" w:themeFill="background1"/>
            <w:tcMar>
              <w:left w:w="11" w:type="dxa"/>
              <w:right w:w="11" w:type="dxa"/>
            </w:tcMar>
            <w:hideMark/>
          </w:tcPr>
          <w:p w14:paraId="62FDD141"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Впровадження системи електронного документообігу, яка охоплює керівництво, підрозділи міської ради та підпорядковані міській раді КП.</w:t>
            </w:r>
            <w:r w:rsidRPr="00B32983">
              <w:rPr>
                <w:rFonts w:eastAsia="Times New Roman"/>
                <w:color w:val="000000"/>
                <w:sz w:val="22"/>
                <w:szCs w:val="22"/>
                <w:lang w:val="uk-UA" w:eastAsia="ru-RU"/>
              </w:rPr>
              <w:br/>
              <w:t>Посилення контролю виконавської дисципліни.</w:t>
            </w:r>
            <w:r w:rsidRPr="00B32983">
              <w:rPr>
                <w:rFonts w:eastAsia="Times New Roman"/>
                <w:color w:val="000000"/>
                <w:sz w:val="22"/>
                <w:szCs w:val="22"/>
                <w:lang w:val="uk-UA" w:eastAsia="ru-RU"/>
              </w:rPr>
              <w:br/>
              <w:t>Оптимізація потоків інформації в паперовому й електронному вигляді.</w:t>
            </w:r>
            <w:r w:rsidRPr="00B32983">
              <w:rPr>
                <w:rFonts w:eastAsia="Times New Roman"/>
                <w:color w:val="000000"/>
                <w:sz w:val="22"/>
                <w:szCs w:val="22"/>
                <w:lang w:val="uk-UA" w:eastAsia="ru-RU"/>
              </w:rPr>
              <w:br/>
              <w:t>Виключення ви</w:t>
            </w:r>
            <w:r w:rsidRPr="00B32983">
              <w:rPr>
                <w:rFonts w:eastAsia="Times New Roman"/>
                <w:color w:val="000000"/>
                <w:sz w:val="22"/>
                <w:szCs w:val="22"/>
                <w:lang w:val="uk-UA" w:eastAsia="ru-RU"/>
              </w:rPr>
              <w:lastRenderedPageBreak/>
              <w:t>падків втрати документів.</w:t>
            </w:r>
            <w:r w:rsidRPr="00B32983">
              <w:rPr>
                <w:rFonts w:eastAsia="Times New Roman"/>
                <w:color w:val="000000"/>
                <w:sz w:val="22"/>
                <w:szCs w:val="22"/>
                <w:lang w:val="uk-UA" w:eastAsia="ru-RU"/>
              </w:rPr>
              <w:br/>
              <w:t>Єдиний інформаційний простір для ведення, обробки, аналізу, зберігання документів.</w:t>
            </w:r>
          </w:p>
          <w:p w14:paraId="0E03B0E8" w14:textId="5018D059" w:rsidR="00FF1716" w:rsidRPr="00B32983" w:rsidRDefault="00FF1716" w:rsidP="00522531">
            <w:pPr>
              <w:ind w:firstLine="0"/>
              <w:jc w:val="left"/>
              <w:rPr>
                <w:rFonts w:eastAsia="Times New Roman"/>
                <w:color w:val="000000"/>
                <w:sz w:val="22"/>
                <w:szCs w:val="22"/>
                <w:lang w:val="uk-UA" w:eastAsia="ru-RU"/>
              </w:rPr>
            </w:pPr>
          </w:p>
        </w:tc>
      </w:tr>
      <w:tr w:rsidR="004D4116" w:rsidRPr="00B32983" w14:paraId="42EC9CCF" w14:textId="77777777" w:rsidTr="00C7388A">
        <w:tc>
          <w:tcPr>
            <w:tcW w:w="123" w:type="pct"/>
            <w:shd w:val="clear" w:color="auto" w:fill="FFFFFF" w:themeFill="background1"/>
            <w:tcMar>
              <w:left w:w="11" w:type="dxa"/>
              <w:right w:w="11" w:type="dxa"/>
            </w:tcMar>
            <w:hideMark/>
          </w:tcPr>
          <w:p w14:paraId="144B6818"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lastRenderedPageBreak/>
              <w:t>3.5</w:t>
            </w:r>
          </w:p>
        </w:tc>
        <w:tc>
          <w:tcPr>
            <w:tcW w:w="522" w:type="pct"/>
            <w:shd w:val="clear" w:color="auto" w:fill="FFFFFF" w:themeFill="background1"/>
            <w:tcMar>
              <w:left w:w="11" w:type="dxa"/>
              <w:right w:w="11" w:type="dxa"/>
            </w:tcMar>
            <w:hideMark/>
          </w:tcPr>
          <w:p w14:paraId="2BE5292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3.5 Впровадити належне програмне забезпечення</w:t>
            </w:r>
          </w:p>
        </w:tc>
        <w:tc>
          <w:tcPr>
            <w:tcW w:w="617" w:type="pct"/>
            <w:shd w:val="clear" w:color="auto" w:fill="FFFFFF" w:themeFill="background1"/>
            <w:tcMar>
              <w:left w:w="11" w:type="dxa"/>
              <w:right w:w="11" w:type="dxa"/>
            </w:tcMar>
            <w:hideMark/>
          </w:tcPr>
          <w:p w14:paraId="11696FA1"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3.5.1 Придбання програмних пакетів прикладних програм</w:t>
            </w:r>
          </w:p>
        </w:tc>
        <w:tc>
          <w:tcPr>
            <w:tcW w:w="220" w:type="pct"/>
            <w:shd w:val="clear" w:color="auto" w:fill="FFFFFF" w:themeFill="background1"/>
            <w:tcMar>
              <w:left w:w="11" w:type="dxa"/>
              <w:right w:w="11" w:type="dxa"/>
            </w:tcMar>
            <w:vAlign w:val="center"/>
            <w:hideMark/>
          </w:tcPr>
          <w:p w14:paraId="14EC238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421B695A" w14:textId="2F33A73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r>
            <w:r w:rsidR="00FF1716" w:rsidRPr="00B32983">
              <w:rPr>
                <w:rFonts w:eastAsia="Times New Roman"/>
                <w:color w:val="000000"/>
                <w:sz w:val="22"/>
                <w:szCs w:val="22"/>
                <w:lang w:val="uk-UA" w:eastAsia="ru-RU"/>
              </w:rP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hideMark/>
          </w:tcPr>
          <w:p w14:paraId="30A578D7" w14:textId="18434900"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57198D19" w14:textId="192A5DC2"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224" w:type="pct"/>
            <w:shd w:val="clear" w:color="auto" w:fill="FFFFFF" w:themeFill="background1"/>
            <w:tcMar>
              <w:left w:w="11" w:type="dxa"/>
              <w:right w:w="11" w:type="dxa"/>
            </w:tcMar>
            <w:hideMark/>
          </w:tcPr>
          <w:p w14:paraId="0A46CC61" w14:textId="095B91A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224" w:type="pct"/>
            <w:shd w:val="clear" w:color="auto" w:fill="FFFFFF" w:themeFill="background1"/>
            <w:tcMar>
              <w:left w:w="11" w:type="dxa"/>
              <w:right w:w="11" w:type="dxa"/>
            </w:tcMar>
            <w:hideMark/>
          </w:tcPr>
          <w:p w14:paraId="591B65FA" w14:textId="18EF73A9"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223" w:type="pct"/>
            <w:shd w:val="clear" w:color="auto" w:fill="FFFFFF" w:themeFill="background1"/>
            <w:tcMar>
              <w:left w:w="11" w:type="dxa"/>
              <w:right w:w="11" w:type="dxa"/>
            </w:tcMar>
            <w:hideMark/>
          </w:tcPr>
          <w:p w14:paraId="0B23FF44" w14:textId="3534D284"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184" w:type="pct"/>
            <w:shd w:val="clear" w:color="auto" w:fill="FFFFFF" w:themeFill="background1"/>
            <w:tcMar>
              <w:left w:w="11" w:type="dxa"/>
              <w:right w:w="11" w:type="dxa"/>
            </w:tcMar>
            <w:hideMark/>
          </w:tcPr>
          <w:p w14:paraId="7F048634" w14:textId="467CEDAA"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220" w:type="pct"/>
            <w:shd w:val="clear" w:color="auto" w:fill="FFFFFF" w:themeFill="background1"/>
            <w:tcMar>
              <w:left w:w="11" w:type="dxa"/>
              <w:right w:w="11" w:type="dxa"/>
            </w:tcMar>
            <w:hideMark/>
          </w:tcPr>
          <w:p w14:paraId="6B9D6310" w14:textId="41B6792F"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535" w:type="pct"/>
            <w:shd w:val="clear" w:color="auto" w:fill="FFFFFF" w:themeFill="background1"/>
            <w:tcMar>
              <w:left w:w="11" w:type="dxa"/>
              <w:right w:w="11" w:type="dxa"/>
            </w:tcMar>
            <w:hideMark/>
          </w:tcPr>
          <w:p w14:paraId="2F7A74F4"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Програмні продукти для забезпечення роботи виконавчих органів ради.</w:t>
            </w:r>
          </w:p>
          <w:p w14:paraId="0FEE457E" w14:textId="3BB87C04" w:rsidR="00FF1716" w:rsidRPr="00B32983" w:rsidRDefault="00FF1716" w:rsidP="00522531">
            <w:pPr>
              <w:ind w:firstLine="0"/>
              <w:jc w:val="left"/>
              <w:rPr>
                <w:rFonts w:eastAsia="Times New Roman"/>
                <w:color w:val="000000"/>
                <w:sz w:val="22"/>
                <w:szCs w:val="22"/>
                <w:lang w:val="uk-UA" w:eastAsia="ru-RU"/>
              </w:rPr>
            </w:pPr>
          </w:p>
        </w:tc>
      </w:tr>
      <w:tr w:rsidR="004D4116" w:rsidRPr="00B32983" w14:paraId="06721341" w14:textId="77777777" w:rsidTr="00C7388A">
        <w:tc>
          <w:tcPr>
            <w:tcW w:w="123" w:type="pct"/>
            <w:shd w:val="clear" w:color="auto" w:fill="FFFFFF" w:themeFill="background1"/>
            <w:tcMar>
              <w:left w:w="11" w:type="dxa"/>
              <w:right w:w="11" w:type="dxa"/>
            </w:tcMar>
            <w:hideMark/>
          </w:tcPr>
          <w:p w14:paraId="0A488738"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hideMark/>
          </w:tcPr>
          <w:p w14:paraId="1B7836E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hideMark/>
          </w:tcPr>
          <w:p w14:paraId="6DDF014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3.5.2 Придбання програмного забезпечення для виконавчих органів ради </w:t>
            </w:r>
          </w:p>
        </w:tc>
        <w:tc>
          <w:tcPr>
            <w:tcW w:w="220" w:type="pct"/>
            <w:shd w:val="clear" w:color="auto" w:fill="FFFFFF" w:themeFill="background1"/>
            <w:tcMar>
              <w:left w:w="11" w:type="dxa"/>
              <w:right w:w="11" w:type="dxa"/>
            </w:tcMar>
            <w:vAlign w:val="center"/>
            <w:hideMark/>
          </w:tcPr>
          <w:p w14:paraId="1F41C87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39B3F01E" w14:textId="5CBFD37B"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Управління розвитку інформаційних технологій міської ради </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hideMark/>
          </w:tcPr>
          <w:p w14:paraId="470F90E8" w14:textId="0188F7B0"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3B36DE3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50,00</w:t>
            </w:r>
          </w:p>
        </w:tc>
        <w:tc>
          <w:tcPr>
            <w:tcW w:w="224" w:type="pct"/>
            <w:shd w:val="clear" w:color="auto" w:fill="FFFFFF" w:themeFill="background1"/>
            <w:tcMar>
              <w:left w:w="11" w:type="dxa"/>
              <w:right w:w="11" w:type="dxa"/>
            </w:tcMar>
            <w:hideMark/>
          </w:tcPr>
          <w:p w14:paraId="42F8885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0,00</w:t>
            </w:r>
          </w:p>
        </w:tc>
        <w:tc>
          <w:tcPr>
            <w:tcW w:w="224" w:type="pct"/>
            <w:shd w:val="clear" w:color="auto" w:fill="FFFFFF" w:themeFill="background1"/>
            <w:tcMar>
              <w:left w:w="11" w:type="dxa"/>
              <w:right w:w="11" w:type="dxa"/>
            </w:tcMar>
            <w:hideMark/>
          </w:tcPr>
          <w:p w14:paraId="5393B56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50,00</w:t>
            </w:r>
          </w:p>
        </w:tc>
        <w:tc>
          <w:tcPr>
            <w:tcW w:w="223" w:type="pct"/>
            <w:shd w:val="clear" w:color="auto" w:fill="FFFFFF" w:themeFill="background1"/>
            <w:tcMar>
              <w:left w:w="11" w:type="dxa"/>
              <w:right w:w="11" w:type="dxa"/>
            </w:tcMar>
            <w:hideMark/>
          </w:tcPr>
          <w:p w14:paraId="64A2AF3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0,00</w:t>
            </w:r>
          </w:p>
        </w:tc>
        <w:tc>
          <w:tcPr>
            <w:tcW w:w="184" w:type="pct"/>
            <w:shd w:val="clear" w:color="auto" w:fill="FFFFFF" w:themeFill="background1"/>
            <w:tcMar>
              <w:left w:w="11" w:type="dxa"/>
              <w:right w:w="11" w:type="dxa"/>
            </w:tcMar>
            <w:hideMark/>
          </w:tcPr>
          <w:p w14:paraId="5028D4C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50,00</w:t>
            </w:r>
          </w:p>
        </w:tc>
        <w:tc>
          <w:tcPr>
            <w:tcW w:w="220" w:type="pct"/>
            <w:shd w:val="clear" w:color="auto" w:fill="FFFFFF" w:themeFill="background1"/>
            <w:tcMar>
              <w:left w:w="11" w:type="dxa"/>
              <w:right w:w="11" w:type="dxa"/>
            </w:tcMar>
            <w:hideMark/>
          </w:tcPr>
          <w:p w14:paraId="4977C38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0,00</w:t>
            </w:r>
          </w:p>
        </w:tc>
        <w:tc>
          <w:tcPr>
            <w:tcW w:w="535" w:type="pct"/>
            <w:shd w:val="clear" w:color="auto" w:fill="FFFFFF" w:themeFill="background1"/>
            <w:tcMar>
              <w:left w:w="11" w:type="dxa"/>
              <w:right w:w="11" w:type="dxa"/>
            </w:tcMar>
            <w:hideMark/>
          </w:tcPr>
          <w:p w14:paraId="0AFCC8DA"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Забезпечення спеціалізованим програмним забезпеченням виконавчі органи ради;</w:t>
            </w:r>
          </w:p>
          <w:p w14:paraId="12955888" w14:textId="07E583C5" w:rsidR="00FF1716" w:rsidRPr="00B32983" w:rsidRDefault="00FF1716" w:rsidP="00522531">
            <w:pPr>
              <w:ind w:firstLine="0"/>
              <w:jc w:val="left"/>
              <w:rPr>
                <w:rFonts w:eastAsia="Times New Roman"/>
                <w:color w:val="000000"/>
                <w:sz w:val="22"/>
                <w:szCs w:val="22"/>
                <w:lang w:val="uk-UA" w:eastAsia="ru-RU"/>
              </w:rPr>
            </w:pPr>
          </w:p>
        </w:tc>
      </w:tr>
      <w:tr w:rsidR="004D4116" w:rsidRPr="00B32983" w14:paraId="45484E08" w14:textId="77777777" w:rsidTr="00C7388A">
        <w:tc>
          <w:tcPr>
            <w:tcW w:w="123" w:type="pct"/>
            <w:shd w:val="clear" w:color="auto" w:fill="FFFFFF" w:themeFill="background1"/>
            <w:tcMar>
              <w:left w:w="11" w:type="dxa"/>
              <w:right w:w="11" w:type="dxa"/>
            </w:tcMar>
            <w:hideMark/>
          </w:tcPr>
          <w:p w14:paraId="615960C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3.6</w:t>
            </w:r>
          </w:p>
        </w:tc>
        <w:tc>
          <w:tcPr>
            <w:tcW w:w="522" w:type="pct"/>
            <w:shd w:val="clear" w:color="auto" w:fill="FFFFFF" w:themeFill="background1"/>
            <w:tcMar>
              <w:left w:w="11" w:type="dxa"/>
              <w:right w:w="11" w:type="dxa"/>
            </w:tcMar>
            <w:hideMark/>
          </w:tcPr>
          <w:p w14:paraId="3CE2AD0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3.6 Створення реєстру дітей</w:t>
            </w:r>
          </w:p>
        </w:tc>
        <w:tc>
          <w:tcPr>
            <w:tcW w:w="617" w:type="pct"/>
            <w:shd w:val="clear" w:color="auto" w:fill="FFFFFF" w:themeFill="background1"/>
            <w:tcMar>
              <w:left w:w="11" w:type="dxa"/>
              <w:right w:w="11" w:type="dxa"/>
            </w:tcMar>
            <w:hideMark/>
          </w:tcPr>
          <w:p w14:paraId="30B94F02"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3.6.1 Розробка технічного завдання для створення реєстру дітей</w:t>
            </w:r>
          </w:p>
          <w:p w14:paraId="5F14AD3F" w14:textId="1EB21416" w:rsidR="00FF1716" w:rsidRPr="00B32983" w:rsidRDefault="00FF1716" w:rsidP="00522531">
            <w:pPr>
              <w:ind w:firstLine="0"/>
              <w:jc w:val="left"/>
              <w:rPr>
                <w:rFonts w:eastAsia="Times New Roman"/>
                <w:color w:val="000000"/>
                <w:sz w:val="22"/>
                <w:szCs w:val="22"/>
                <w:lang w:val="uk-UA" w:eastAsia="ru-RU"/>
              </w:rPr>
            </w:pPr>
          </w:p>
        </w:tc>
        <w:tc>
          <w:tcPr>
            <w:tcW w:w="220" w:type="pct"/>
            <w:shd w:val="clear" w:color="auto" w:fill="FFFFFF" w:themeFill="background1"/>
            <w:tcMar>
              <w:left w:w="11" w:type="dxa"/>
              <w:right w:w="11" w:type="dxa"/>
            </w:tcMar>
            <w:vAlign w:val="center"/>
            <w:hideMark/>
          </w:tcPr>
          <w:p w14:paraId="3747439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w:t>
            </w:r>
          </w:p>
        </w:tc>
        <w:tc>
          <w:tcPr>
            <w:tcW w:w="1372" w:type="pct"/>
            <w:shd w:val="clear" w:color="auto" w:fill="FFFFFF" w:themeFill="background1"/>
            <w:tcMar>
              <w:left w:w="11" w:type="dxa"/>
              <w:right w:w="11" w:type="dxa"/>
            </w:tcMar>
            <w:hideMark/>
          </w:tcPr>
          <w:p w14:paraId="43F8114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Департамент освіти міської ради</w:t>
            </w:r>
          </w:p>
        </w:tc>
        <w:tc>
          <w:tcPr>
            <w:tcW w:w="313" w:type="pct"/>
            <w:shd w:val="clear" w:color="auto" w:fill="FFFFFF" w:themeFill="background1"/>
            <w:tcMar>
              <w:left w:w="11" w:type="dxa"/>
              <w:right w:w="11" w:type="dxa"/>
            </w:tcMar>
            <w:vAlign w:val="center"/>
            <w:hideMark/>
          </w:tcPr>
          <w:p w14:paraId="1EBBB772" w14:textId="5F61DD10"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2279646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4" w:type="pct"/>
            <w:shd w:val="clear" w:color="auto" w:fill="FFFFFF" w:themeFill="background1"/>
            <w:tcMar>
              <w:left w:w="11" w:type="dxa"/>
              <w:right w:w="11" w:type="dxa"/>
            </w:tcMar>
            <w:vAlign w:val="center"/>
            <w:hideMark/>
          </w:tcPr>
          <w:p w14:paraId="260DDB6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7CA5B36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3" w:type="pct"/>
            <w:shd w:val="clear" w:color="auto" w:fill="FFFFFF" w:themeFill="background1"/>
            <w:tcMar>
              <w:left w:w="11" w:type="dxa"/>
              <w:right w:w="11" w:type="dxa"/>
            </w:tcMar>
            <w:vAlign w:val="center"/>
            <w:hideMark/>
          </w:tcPr>
          <w:p w14:paraId="7BE1A70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184" w:type="pct"/>
            <w:shd w:val="clear" w:color="auto" w:fill="FFFFFF" w:themeFill="background1"/>
            <w:tcMar>
              <w:left w:w="11" w:type="dxa"/>
              <w:right w:w="11" w:type="dxa"/>
            </w:tcMar>
            <w:vAlign w:val="center"/>
            <w:hideMark/>
          </w:tcPr>
          <w:p w14:paraId="1AD2962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0" w:type="pct"/>
            <w:shd w:val="clear" w:color="auto" w:fill="FFFFFF" w:themeFill="background1"/>
            <w:tcMar>
              <w:left w:w="11" w:type="dxa"/>
              <w:right w:w="11" w:type="dxa"/>
            </w:tcMar>
            <w:vAlign w:val="center"/>
            <w:hideMark/>
          </w:tcPr>
          <w:p w14:paraId="1BD66C4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535" w:type="pct"/>
            <w:shd w:val="clear" w:color="auto" w:fill="FFFFFF" w:themeFill="background1"/>
            <w:tcMar>
              <w:left w:w="11" w:type="dxa"/>
              <w:right w:w="11" w:type="dxa"/>
            </w:tcMar>
            <w:hideMark/>
          </w:tcPr>
          <w:p w14:paraId="0C056033"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Складання технічного завдання для реєстру дітей</w:t>
            </w:r>
          </w:p>
        </w:tc>
      </w:tr>
      <w:tr w:rsidR="004D4116" w:rsidRPr="00B32983" w14:paraId="15C93778" w14:textId="77777777" w:rsidTr="00C7388A">
        <w:tc>
          <w:tcPr>
            <w:tcW w:w="123" w:type="pct"/>
            <w:shd w:val="clear" w:color="auto" w:fill="FFFFFF" w:themeFill="background1"/>
            <w:tcMar>
              <w:left w:w="11" w:type="dxa"/>
              <w:right w:w="11" w:type="dxa"/>
            </w:tcMar>
            <w:hideMark/>
          </w:tcPr>
          <w:p w14:paraId="01E66A04"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vAlign w:val="bottom"/>
            <w:hideMark/>
          </w:tcPr>
          <w:p w14:paraId="7F7DDE83"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hideMark/>
          </w:tcPr>
          <w:p w14:paraId="1ACE373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3.6.2 Створення реєстру дітей </w:t>
            </w:r>
          </w:p>
        </w:tc>
        <w:tc>
          <w:tcPr>
            <w:tcW w:w="220" w:type="pct"/>
            <w:shd w:val="clear" w:color="auto" w:fill="FFFFFF" w:themeFill="background1"/>
            <w:tcMar>
              <w:left w:w="11" w:type="dxa"/>
              <w:right w:w="11" w:type="dxa"/>
            </w:tcMar>
            <w:vAlign w:val="center"/>
            <w:hideMark/>
          </w:tcPr>
          <w:p w14:paraId="7429DC1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04ECB898"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Департамент освіти міської ради</w:t>
            </w:r>
          </w:p>
        </w:tc>
        <w:tc>
          <w:tcPr>
            <w:tcW w:w="313" w:type="pct"/>
            <w:shd w:val="clear" w:color="auto" w:fill="FFFFFF" w:themeFill="background1"/>
            <w:tcMar>
              <w:left w:w="11" w:type="dxa"/>
              <w:right w:w="11" w:type="dxa"/>
            </w:tcMar>
            <w:vAlign w:val="center"/>
            <w:hideMark/>
          </w:tcPr>
          <w:p w14:paraId="08726415" w14:textId="39E10227"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27762A56"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400,0</w:t>
            </w:r>
          </w:p>
        </w:tc>
        <w:tc>
          <w:tcPr>
            <w:tcW w:w="224" w:type="pct"/>
            <w:shd w:val="clear" w:color="auto" w:fill="FFFFFF" w:themeFill="background1"/>
            <w:tcMar>
              <w:left w:w="11" w:type="dxa"/>
              <w:right w:w="11" w:type="dxa"/>
            </w:tcMar>
            <w:vAlign w:val="center"/>
            <w:hideMark/>
          </w:tcPr>
          <w:p w14:paraId="7B42DB4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4EE2981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3" w:type="pct"/>
            <w:shd w:val="clear" w:color="auto" w:fill="FFFFFF" w:themeFill="background1"/>
            <w:tcMar>
              <w:left w:w="11" w:type="dxa"/>
              <w:right w:w="11" w:type="dxa"/>
            </w:tcMar>
            <w:vAlign w:val="center"/>
            <w:hideMark/>
          </w:tcPr>
          <w:p w14:paraId="65F29DA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184" w:type="pct"/>
            <w:shd w:val="clear" w:color="auto" w:fill="FFFFFF" w:themeFill="background1"/>
            <w:tcMar>
              <w:left w:w="11" w:type="dxa"/>
              <w:right w:w="11" w:type="dxa"/>
            </w:tcMar>
            <w:vAlign w:val="center"/>
            <w:hideMark/>
          </w:tcPr>
          <w:p w14:paraId="2795DE1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0" w:type="pct"/>
            <w:shd w:val="clear" w:color="auto" w:fill="FFFFFF" w:themeFill="background1"/>
            <w:tcMar>
              <w:left w:w="11" w:type="dxa"/>
              <w:right w:w="11" w:type="dxa"/>
            </w:tcMar>
            <w:vAlign w:val="center"/>
            <w:hideMark/>
          </w:tcPr>
          <w:p w14:paraId="3B75DF7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535" w:type="pct"/>
            <w:shd w:val="clear" w:color="auto" w:fill="FFFFFF" w:themeFill="background1"/>
            <w:tcMar>
              <w:left w:w="11" w:type="dxa"/>
              <w:right w:w="11" w:type="dxa"/>
            </w:tcMar>
            <w:hideMark/>
          </w:tcPr>
          <w:p w14:paraId="340A9A2B"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Створення автоматизованої системи реєстру дітей</w:t>
            </w:r>
          </w:p>
        </w:tc>
      </w:tr>
      <w:tr w:rsidR="004D4116" w:rsidRPr="00B32983" w14:paraId="34439150" w14:textId="77777777" w:rsidTr="00C7388A">
        <w:tc>
          <w:tcPr>
            <w:tcW w:w="123" w:type="pct"/>
            <w:shd w:val="clear" w:color="auto" w:fill="FFFFFF" w:themeFill="background1"/>
            <w:tcMar>
              <w:left w:w="11" w:type="dxa"/>
              <w:right w:w="11" w:type="dxa"/>
            </w:tcMar>
            <w:hideMark/>
          </w:tcPr>
          <w:p w14:paraId="6361B3E2"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3.7</w:t>
            </w:r>
          </w:p>
        </w:tc>
        <w:tc>
          <w:tcPr>
            <w:tcW w:w="522" w:type="pct"/>
            <w:shd w:val="clear" w:color="auto" w:fill="FFFFFF" w:themeFill="background1"/>
            <w:tcMar>
              <w:left w:w="11" w:type="dxa"/>
              <w:right w:w="11" w:type="dxa"/>
            </w:tcMar>
            <w:hideMark/>
          </w:tcPr>
          <w:p w14:paraId="363ED545"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3.7. Створення мобільного додатку та аналітичної звітності реєстрів</w:t>
            </w:r>
          </w:p>
        </w:tc>
        <w:tc>
          <w:tcPr>
            <w:tcW w:w="617" w:type="pct"/>
            <w:shd w:val="clear" w:color="auto" w:fill="FFFFFF" w:themeFill="background1"/>
            <w:tcMar>
              <w:left w:w="11" w:type="dxa"/>
              <w:right w:w="11" w:type="dxa"/>
            </w:tcMar>
            <w:hideMark/>
          </w:tcPr>
          <w:p w14:paraId="23888EB0"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3.7.1 Розробка технічного завдання для створення мобільного додатку та аналітичної звітності реєстрів</w:t>
            </w:r>
          </w:p>
        </w:tc>
        <w:tc>
          <w:tcPr>
            <w:tcW w:w="220" w:type="pct"/>
            <w:shd w:val="clear" w:color="auto" w:fill="FFFFFF" w:themeFill="background1"/>
            <w:tcMar>
              <w:left w:w="11" w:type="dxa"/>
              <w:right w:w="11" w:type="dxa"/>
            </w:tcMar>
            <w:vAlign w:val="center"/>
            <w:hideMark/>
          </w:tcPr>
          <w:p w14:paraId="48D6A88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w:t>
            </w:r>
          </w:p>
        </w:tc>
        <w:tc>
          <w:tcPr>
            <w:tcW w:w="1372" w:type="pct"/>
            <w:shd w:val="clear" w:color="auto" w:fill="FFFFFF" w:themeFill="background1"/>
            <w:tcMar>
              <w:left w:w="11" w:type="dxa"/>
              <w:right w:w="11" w:type="dxa"/>
            </w:tcMar>
            <w:hideMark/>
          </w:tcPr>
          <w:p w14:paraId="4BFC2649" w14:textId="77777777" w:rsidR="00041FCE"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ype="page"/>
            </w:r>
          </w:p>
          <w:p w14:paraId="239DCBCC" w14:textId="77777777" w:rsidR="00041FCE"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Департамент освіти міської ради</w:t>
            </w:r>
            <w:r w:rsidRPr="00B32983">
              <w:rPr>
                <w:rFonts w:eastAsia="Times New Roman"/>
                <w:color w:val="000000"/>
                <w:sz w:val="22"/>
                <w:szCs w:val="22"/>
                <w:lang w:val="uk-UA" w:eastAsia="ru-RU"/>
              </w:rPr>
              <w:br w:type="page"/>
            </w:r>
          </w:p>
          <w:p w14:paraId="53C53EAB" w14:textId="77777777" w:rsidR="00041FCE"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ведення реєстру територіальної громади</w:t>
            </w:r>
            <w:r w:rsidRPr="00B32983">
              <w:rPr>
                <w:rFonts w:eastAsia="Times New Roman"/>
                <w:color w:val="000000"/>
                <w:sz w:val="22"/>
                <w:szCs w:val="22"/>
                <w:lang w:val="uk-UA" w:eastAsia="ru-RU"/>
              </w:rPr>
              <w:br w:type="page"/>
            </w:r>
          </w:p>
          <w:p w14:paraId="6E0B9ABB" w14:textId="77A017FD"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Планово-фінансовий відділ</w:t>
            </w:r>
          </w:p>
        </w:tc>
        <w:tc>
          <w:tcPr>
            <w:tcW w:w="313" w:type="pct"/>
            <w:shd w:val="clear" w:color="auto" w:fill="FFFFFF" w:themeFill="background1"/>
            <w:tcMar>
              <w:left w:w="11" w:type="dxa"/>
              <w:right w:w="11" w:type="dxa"/>
            </w:tcMar>
            <w:vAlign w:val="center"/>
            <w:hideMark/>
          </w:tcPr>
          <w:p w14:paraId="4E3BDC69" w14:textId="427CFC06"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6983984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4" w:type="pct"/>
            <w:shd w:val="clear" w:color="auto" w:fill="FFFFFF" w:themeFill="background1"/>
            <w:tcMar>
              <w:left w:w="11" w:type="dxa"/>
              <w:right w:w="11" w:type="dxa"/>
            </w:tcMar>
            <w:vAlign w:val="center"/>
            <w:hideMark/>
          </w:tcPr>
          <w:p w14:paraId="78770BA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0A07EB2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3" w:type="pct"/>
            <w:shd w:val="clear" w:color="auto" w:fill="FFFFFF" w:themeFill="background1"/>
            <w:tcMar>
              <w:left w:w="11" w:type="dxa"/>
              <w:right w:w="11" w:type="dxa"/>
            </w:tcMar>
            <w:vAlign w:val="center"/>
            <w:hideMark/>
          </w:tcPr>
          <w:p w14:paraId="6CD5020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184" w:type="pct"/>
            <w:shd w:val="clear" w:color="auto" w:fill="FFFFFF" w:themeFill="background1"/>
            <w:tcMar>
              <w:left w:w="11" w:type="dxa"/>
              <w:right w:w="11" w:type="dxa"/>
            </w:tcMar>
            <w:vAlign w:val="center"/>
            <w:hideMark/>
          </w:tcPr>
          <w:p w14:paraId="42BB654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0" w:type="pct"/>
            <w:shd w:val="clear" w:color="auto" w:fill="FFFFFF" w:themeFill="background1"/>
            <w:tcMar>
              <w:left w:w="11" w:type="dxa"/>
              <w:right w:w="11" w:type="dxa"/>
            </w:tcMar>
            <w:vAlign w:val="center"/>
            <w:hideMark/>
          </w:tcPr>
          <w:p w14:paraId="2A28A77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535" w:type="pct"/>
            <w:shd w:val="clear" w:color="auto" w:fill="FFFFFF" w:themeFill="background1"/>
            <w:tcMar>
              <w:left w:w="11" w:type="dxa"/>
              <w:right w:w="11" w:type="dxa"/>
            </w:tcMar>
            <w:hideMark/>
          </w:tcPr>
          <w:p w14:paraId="74AD37D3" w14:textId="74DE80B3"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Складання технічного завдання для створення мобільного дод</w:t>
            </w:r>
            <w:r w:rsidR="006C26BB" w:rsidRPr="00B32983">
              <w:rPr>
                <w:rFonts w:eastAsia="Times New Roman"/>
                <w:color w:val="000000"/>
                <w:sz w:val="22"/>
                <w:szCs w:val="22"/>
                <w:lang w:val="uk-UA" w:eastAsia="ru-RU"/>
              </w:rPr>
              <w:t>а</w:t>
            </w:r>
            <w:r w:rsidRPr="00B32983">
              <w:rPr>
                <w:rFonts w:eastAsia="Times New Roman"/>
                <w:color w:val="000000"/>
                <w:sz w:val="22"/>
                <w:szCs w:val="22"/>
                <w:lang w:val="uk-UA" w:eastAsia="ru-RU"/>
              </w:rPr>
              <w:t>тку та аналітичної звітності реєстрів</w:t>
            </w:r>
          </w:p>
        </w:tc>
      </w:tr>
      <w:tr w:rsidR="004D4116" w:rsidRPr="00B32983" w14:paraId="2DCBE892" w14:textId="77777777" w:rsidTr="00C7388A">
        <w:tc>
          <w:tcPr>
            <w:tcW w:w="123" w:type="pct"/>
            <w:shd w:val="clear" w:color="auto" w:fill="FFFFFF" w:themeFill="background1"/>
            <w:tcMar>
              <w:left w:w="11" w:type="dxa"/>
              <w:right w:w="11" w:type="dxa"/>
            </w:tcMar>
            <w:hideMark/>
          </w:tcPr>
          <w:p w14:paraId="1F2A870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lastRenderedPageBreak/>
              <w:t> </w:t>
            </w:r>
          </w:p>
        </w:tc>
        <w:tc>
          <w:tcPr>
            <w:tcW w:w="522" w:type="pct"/>
            <w:shd w:val="clear" w:color="auto" w:fill="FFFFFF" w:themeFill="background1"/>
            <w:tcMar>
              <w:left w:w="11" w:type="dxa"/>
              <w:right w:w="11" w:type="dxa"/>
            </w:tcMar>
            <w:vAlign w:val="bottom"/>
            <w:hideMark/>
          </w:tcPr>
          <w:p w14:paraId="3D8BC129"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vAlign w:val="bottom"/>
            <w:hideMark/>
          </w:tcPr>
          <w:p w14:paraId="357E07A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3.7.2 Створення мобільного додатку та аналітичної звітності для реєстрів</w:t>
            </w:r>
          </w:p>
        </w:tc>
        <w:tc>
          <w:tcPr>
            <w:tcW w:w="220" w:type="pct"/>
            <w:shd w:val="clear" w:color="auto" w:fill="FFFFFF" w:themeFill="background1"/>
            <w:tcMar>
              <w:left w:w="11" w:type="dxa"/>
              <w:right w:w="11" w:type="dxa"/>
            </w:tcMar>
            <w:vAlign w:val="center"/>
            <w:hideMark/>
          </w:tcPr>
          <w:p w14:paraId="3EF86FA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5BDF44C9"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Департамент освіти міської ради</w:t>
            </w:r>
            <w:r w:rsidRPr="00B32983">
              <w:rPr>
                <w:rFonts w:eastAsia="Times New Roman"/>
                <w:color w:val="000000"/>
                <w:sz w:val="22"/>
                <w:szCs w:val="22"/>
                <w:lang w:val="uk-UA" w:eastAsia="ru-RU"/>
              </w:rPr>
              <w:br/>
              <w:t>- Управління ведення реєстру територіальної громади</w:t>
            </w:r>
            <w:r w:rsidRPr="00B32983">
              <w:rPr>
                <w:rFonts w:eastAsia="Times New Roman"/>
                <w:color w:val="000000"/>
                <w:sz w:val="22"/>
                <w:szCs w:val="22"/>
                <w:lang w:val="uk-UA" w:eastAsia="ru-RU"/>
              </w:rPr>
              <w:br/>
              <w:t>- Планово-фінансовий відділ</w:t>
            </w:r>
          </w:p>
        </w:tc>
        <w:tc>
          <w:tcPr>
            <w:tcW w:w="313" w:type="pct"/>
            <w:shd w:val="clear" w:color="auto" w:fill="FFFFFF" w:themeFill="background1"/>
            <w:tcMar>
              <w:left w:w="11" w:type="dxa"/>
              <w:right w:w="11" w:type="dxa"/>
            </w:tcMar>
            <w:vAlign w:val="center"/>
            <w:hideMark/>
          </w:tcPr>
          <w:p w14:paraId="1F5EAFEF" w14:textId="774172EB"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0E90204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450,0</w:t>
            </w:r>
          </w:p>
        </w:tc>
        <w:tc>
          <w:tcPr>
            <w:tcW w:w="224" w:type="pct"/>
            <w:shd w:val="clear" w:color="auto" w:fill="FFFFFF" w:themeFill="background1"/>
            <w:tcMar>
              <w:left w:w="11" w:type="dxa"/>
              <w:right w:w="11" w:type="dxa"/>
            </w:tcMar>
            <w:vAlign w:val="center"/>
            <w:hideMark/>
          </w:tcPr>
          <w:p w14:paraId="4A33A72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3A9F5436"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3" w:type="pct"/>
            <w:shd w:val="clear" w:color="auto" w:fill="FFFFFF" w:themeFill="background1"/>
            <w:tcMar>
              <w:left w:w="11" w:type="dxa"/>
              <w:right w:w="11" w:type="dxa"/>
            </w:tcMar>
            <w:vAlign w:val="center"/>
            <w:hideMark/>
          </w:tcPr>
          <w:p w14:paraId="0D6E707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184" w:type="pct"/>
            <w:shd w:val="clear" w:color="auto" w:fill="FFFFFF" w:themeFill="background1"/>
            <w:tcMar>
              <w:left w:w="11" w:type="dxa"/>
              <w:right w:w="11" w:type="dxa"/>
            </w:tcMar>
            <w:vAlign w:val="center"/>
            <w:hideMark/>
          </w:tcPr>
          <w:p w14:paraId="60DC43D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0" w:type="pct"/>
            <w:shd w:val="clear" w:color="auto" w:fill="FFFFFF" w:themeFill="background1"/>
            <w:tcMar>
              <w:left w:w="11" w:type="dxa"/>
              <w:right w:w="11" w:type="dxa"/>
            </w:tcMar>
            <w:vAlign w:val="center"/>
            <w:hideMark/>
          </w:tcPr>
          <w:p w14:paraId="7D23700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535" w:type="pct"/>
            <w:shd w:val="clear" w:color="auto" w:fill="FFFFFF" w:themeFill="background1"/>
            <w:tcMar>
              <w:left w:w="11" w:type="dxa"/>
              <w:right w:w="11" w:type="dxa"/>
            </w:tcMar>
            <w:hideMark/>
          </w:tcPr>
          <w:p w14:paraId="538EF14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Створення мобільного додатку містянина.</w:t>
            </w:r>
          </w:p>
        </w:tc>
      </w:tr>
      <w:tr w:rsidR="004D4116" w:rsidRPr="00B32983" w14:paraId="72E17903" w14:textId="77777777" w:rsidTr="00C7388A">
        <w:tc>
          <w:tcPr>
            <w:tcW w:w="123" w:type="pct"/>
            <w:shd w:val="clear" w:color="auto" w:fill="FFFFFF" w:themeFill="background1"/>
            <w:tcMar>
              <w:left w:w="11" w:type="dxa"/>
              <w:right w:w="11" w:type="dxa"/>
            </w:tcMar>
            <w:hideMark/>
          </w:tcPr>
          <w:p w14:paraId="02A5FB77"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522" w:type="pct"/>
            <w:shd w:val="clear" w:color="auto" w:fill="FFFFFF" w:themeFill="background1"/>
            <w:tcMar>
              <w:left w:w="11" w:type="dxa"/>
              <w:right w:w="11" w:type="dxa"/>
            </w:tcMar>
            <w:vAlign w:val="center"/>
            <w:hideMark/>
          </w:tcPr>
          <w:p w14:paraId="34ACB037"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Разом по 3 напряму</w:t>
            </w:r>
          </w:p>
        </w:tc>
        <w:tc>
          <w:tcPr>
            <w:tcW w:w="617" w:type="pct"/>
            <w:shd w:val="clear" w:color="auto" w:fill="FFFFFF" w:themeFill="background1"/>
            <w:tcMar>
              <w:left w:w="11" w:type="dxa"/>
              <w:right w:w="11" w:type="dxa"/>
            </w:tcMar>
            <w:hideMark/>
          </w:tcPr>
          <w:p w14:paraId="5FF0F95C"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3A9B24ED"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6CE45E27" w14:textId="77777777" w:rsidR="00522531" w:rsidRPr="00B32983" w:rsidRDefault="00522531" w:rsidP="00522531">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313" w:type="pct"/>
            <w:shd w:val="clear" w:color="auto" w:fill="FFFFFF" w:themeFill="background1"/>
            <w:tcMar>
              <w:left w:w="11" w:type="dxa"/>
              <w:right w:w="11" w:type="dxa"/>
            </w:tcMar>
            <w:vAlign w:val="center"/>
            <w:hideMark/>
          </w:tcPr>
          <w:p w14:paraId="0FFCF801"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76C2FF53" w14:textId="6C1D2CF6"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2190,0</w:t>
            </w:r>
          </w:p>
        </w:tc>
        <w:tc>
          <w:tcPr>
            <w:tcW w:w="224" w:type="pct"/>
            <w:shd w:val="clear" w:color="auto" w:fill="FFFFFF" w:themeFill="background1"/>
            <w:tcMar>
              <w:left w:w="11" w:type="dxa"/>
              <w:right w:w="11" w:type="dxa"/>
            </w:tcMar>
            <w:vAlign w:val="center"/>
            <w:hideMark/>
          </w:tcPr>
          <w:p w14:paraId="31C9FF80"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600,0</w:t>
            </w:r>
          </w:p>
        </w:tc>
        <w:tc>
          <w:tcPr>
            <w:tcW w:w="224" w:type="pct"/>
            <w:shd w:val="clear" w:color="auto" w:fill="FFFFFF" w:themeFill="background1"/>
            <w:tcMar>
              <w:left w:w="11" w:type="dxa"/>
              <w:right w:w="11" w:type="dxa"/>
            </w:tcMar>
            <w:vAlign w:val="center"/>
            <w:hideMark/>
          </w:tcPr>
          <w:p w14:paraId="2D5B9E27"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650,0</w:t>
            </w:r>
          </w:p>
        </w:tc>
        <w:tc>
          <w:tcPr>
            <w:tcW w:w="223" w:type="pct"/>
            <w:shd w:val="clear" w:color="auto" w:fill="FFFFFF" w:themeFill="background1"/>
            <w:tcMar>
              <w:left w:w="11" w:type="dxa"/>
              <w:right w:w="11" w:type="dxa"/>
            </w:tcMar>
            <w:vAlign w:val="center"/>
            <w:hideMark/>
          </w:tcPr>
          <w:p w14:paraId="2ECF110A"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600,0</w:t>
            </w:r>
          </w:p>
        </w:tc>
        <w:tc>
          <w:tcPr>
            <w:tcW w:w="184" w:type="pct"/>
            <w:shd w:val="clear" w:color="auto" w:fill="FFFFFF" w:themeFill="background1"/>
            <w:tcMar>
              <w:left w:w="11" w:type="dxa"/>
              <w:right w:w="11" w:type="dxa"/>
            </w:tcMar>
            <w:vAlign w:val="center"/>
            <w:hideMark/>
          </w:tcPr>
          <w:p w14:paraId="58CD826D"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650,0</w:t>
            </w:r>
          </w:p>
        </w:tc>
        <w:tc>
          <w:tcPr>
            <w:tcW w:w="220" w:type="pct"/>
            <w:shd w:val="clear" w:color="auto" w:fill="FFFFFF" w:themeFill="background1"/>
            <w:tcMar>
              <w:left w:w="11" w:type="dxa"/>
              <w:right w:w="11" w:type="dxa"/>
            </w:tcMar>
            <w:vAlign w:val="center"/>
            <w:hideMark/>
          </w:tcPr>
          <w:p w14:paraId="5F11689C"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600,0</w:t>
            </w:r>
          </w:p>
        </w:tc>
        <w:tc>
          <w:tcPr>
            <w:tcW w:w="535" w:type="pct"/>
            <w:shd w:val="clear" w:color="auto" w:fill="FFFFFF" w:themeFill="background1"/>
            <w:tcMar>
              <w:left w:w="11" w:type="dxa"/>
              <w:right w:w="11" w:type="dxa"/>
            </w:tcMar>
            <w:hideMark/>
          </w:tcPr>
          <w:p w14:paraId="39E720C8"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53526B76" w14:textId="77777777" w:rsidTr="00C7388A">
        <w:tc>
          <w:tcPr>
            <w:tcW w:w="123" w:type="pct"/>
            <w:shd w:val="clear" w:color="auto" w:fill="FFFFFF" w:themeFill="background1"/>
            <w:tcMar>
              <w:left w:w="11" w:type="dxa"/>
              <w:right w:w="11" w:type="dxa"/>
            </w:tcMar>
            <w:hideMark/>
          </w:tcPr>
          <w:p w14:paraId="4EEC588E"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4</w:t>
            </w:r>
          </w:p>
        </w:tc>
        <w:tc>
          <w:tcPr>
            <w:tcW w:w="522" w:type="pct"/>
            <w:shd w:val="clear" w:color="auto" w:fill="FFFFFF" w:themeFill="background1"/>
            <w:tcMar>
              <w:left w:w="11" w:type="dxa"/>
              <w:right w:w="11" w:type="dxa"/>
            </w:tcMar>
            <w:vAlign w:val="bottom"/>
            <w:hideMark/>
          </w:tcPr>
          <w:p w14:paraId="5C0E3226"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617" w:type="pct"/>
            <w:shd w:val="clear" w:color="auto" w:fill="FFFFFF" w:themeFill="background1"/>
            <w:tcMar>
              <w:left w:w="11" w:type="dxa"/>
              <w:right w:w="11" w:type="dxa"/>
            </w:tcMar>
            <w:hideMark/>
          </w:tcPr>
          <w:p w14:paraId="27A6D198"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45C37C60"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778745A4" w14:textId="77777777" w:rsidR="00522531" w:rsidRPr="00B32983" w:rsidRDefault="00522531" w:rsidP="00522531">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Дискримінація</w:t>
            </w:r>
          </w:p>
        </w:tc>
        <w:tc>
          <w:tcPr>
            <w:tcW w:w="313" w:type="pct"/>
            <w:shd w:val="clear" w:color="auto" w:fill="FFFFFF" w:themeFill="background1"/>
            <w:tcMar>
              <w:left w:w="11" w:type="dxa"/>
              <w:right w:w="11" w:type="dxa"/>
            </w:tcMar>
            <w:vAlign w:val="center"/>
            <w:hideMark/>
          </w:tcPr>
          <w:p w14:paraId="1B878B75"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39FDCA1E" w14:textId="3652BC33"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583FA6BB" w14:textId="1F0ABA7C"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1CEC38DD" w14:textId="79A0E53C" w:rsidR="00522531" w:rsidRPr="00B32983" w:rsidRDefault="00522531" w:rsidP="00522531">
            <w:pPr>
              <w:ind w:firstLine="0"/>
              <w:jc w:val="center"/>
              <w:rPr>
                <w:rFonts w:eastAsia="Times New Roman"/>
                <w:b/>
                <w:bCs/>
                <w:color w:val="000000"/>
                <w:sz w:val="22"/>
                <w:szCs w:val="22"/>
                <w:lang w:val="uk-UA" w:eastAsia="ru-RU"/>
              </w:rPr>
            </w:pPr>
          </w:p>
        </w:tc>
        <w:tc>
          <w:tcPr>
            <w:tcW w:w="223" w:type="pct"/>
            <w:shd w:val="clear" w:color="auto" w:fill="FFFFFF" w:themeFill="background1"/>
            <w:tcMar>
              <w:left w:w="11" w:type="dxa"/>
              <w:right w:w="11" w:type="dxa"/>
            </w:tcMar>
            <w:vAlign w:val="center"/>
            <w:hideMark/>
          </w:tcPr>
          <w:p w14:paraId="2D4E4376" w14:textId="2C8725DC" w:rsidR="00522531" w:rsidRPr="00B32983" w:rsidRDefault="00522531" w:rsidP="00522531">
            <w:pPr>
              <w:ind w:firstLine="0"/>
              <w:jc w:val="center"/>
              <w:rPr>
                <w:rFonts w:eastAsia="Times New Roman"/>
                <w:b/>
                <w:bCs/>
                <w:color w:val="000000"/>
                <w:sz w:val="22"/>
                <w:szCs w:val="22"/>
                <w:lang w:val="uk-UA" w:eastAsia="ru-RU"/>
              </w:rPr>
            </w:pPr>
          </w:p>
        </w:tc>
        <w:tc>
          <w:tcPr>
            <w:tcW w:w="184" w:type="pct"/>
            <w:shd w:val="clear" w:color="auto" w:fill="FFFFFF" w:themeFill="background1"/>
            <w:tcMar>
              <w:left w:w="11" w:type="dxa"/>
              <w:right w:w="11" w:type="dxa"/>
            </w:tcMar>
            <w:vAlign w:val="center"/>
            <w:hideMark/>
          </w:tcPr>
          <w:p w14:paraId="2E7EE328" w14:textId="57C43486" w:rsidR="00522531" w:rsidRPr="00B32983" w:rsidRDefault="00522531" w:rsidP="00522531">
            <w:pPr>
              <w:ind w:firstLine="0"/>
              <w:jc w:val="center"/>
              <w:rPr>
                <w:rFonts w:eastAsia="Times New Roman"/>
                <w:b/>
                <w:bCs/>
                <w:color w:val="000000"/>
                <w:sz w:val="22"/>
                <w:szCs w:val="22"/>
                <w:lang w:val="uk-UA" w:eastAsia="ru-RU"/>
              </w:rPr>
            </w:pPr>
          </w:p>
        </w:tc>
        <w:tc>
          <w:tcPr>
            <w:tcW w:w="220" w:type="pct"/>
            <w:shd w:val="clear" w:color="auto" w:fill="FFFFFF" w:themeFill="background1"/>
            <w:tcMar>
              <w:left w:w="11" w:type="dxa"/>
              <w:right w:w="11" w:type="dxa"/>
            </w:tcMar>
            <w:vAlign w:val="center"/>
            <w:hideMark/>
          </w:tcPr>
          <w:p w14:paraId="54DD2E7A" w14:textId="1D1FDD16" w:rsidR="00522531" w:rsidRPr="00B32983" w:rsidRDefault="00522531" w:rsidP="00522531">
            <w:pPr>
              <w:ind w:firstLine="0"/>
              <w:jc w:val="center"/>
              <w:rPr>
                <w:rFonts w:eastAsia="Times New Roman"/>
                <w:b/>
                <w:bCs/>
                <w:color w:val="000000"/>
                <w:sz w:val="22"/>
                <w:szCs w:val="22"/>
                <w:lang w:val="uk-UA" w:eastAsia="ru-RU"/>
              </w:rPr>
            </w:pPr>
          </w:p>
        </w:tc>
        <w:tc>
          <w:tcPr>
            <w:tcW w:w="535" w:type="pct"/>
            <w:shd w:val="clear" w:color="auto" w:fill="FFFFFF" w:themeFill="background1"/>
            <w:tcMar>
              <w:left w:w="11" w:type="dxa"/>
              <w:right w:w="11" w:type="dxa"/>
            </w:tcMar>
            <w:hideMark/>
          </w:tcPr>
          <w:p w14:paraId="444CD9F5"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18204D3E" w14:textId="77777777" w:rsidTr="00C7388A">
        <w:tc>
          <w:tcPr>
            <w:tcW w:w="123" w:type="pct"/>
            <w:shd w:val="clear" w:color="auto" w:fill="FFFFFF" w:themeFill="background1"/>
            <w:tcMar>
              <w:left w:w="11" w:type="dxa"/>
              <w:right w:w="11" w:type="dxa"/>
            </w:tcMar>
            <w:hideMark/>
          </w:tcPr>
          <w:p w14:paraId="1BF17772"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4.1</w:t>
            </w:r>
          </w:p>
        </w:tc>
        <w:tc>
          <w:tcPr>
            <w:tcW w:w="522" w:type="pct"/>
            <w:shd w:val="clear" w:color="auto" w:fill="FFFFFF" w:themeFill="background1"/>
            <w:tcMar>
              <w:left w:w="11" w:type="dxa"/>
              <w:right w:w="11" w:type="dxa"/>
            </w:tcMar>
            <w:hideMark/>
          </w:tcPr>
          <w:p w14:paraId="19800145"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4.1 Організувати заходи протидії дискримінації та гендерній нерівності в інформаційних ресурсах та автоматизованих системах</w:t>
            </w:r>
          </w:p>
        </w:tc>
        <w:tc>
          <w:tcPr>
            <w:tcW w:w="617" w:type="pct"/>
            <w:shd w:val="clear" w:color="auto" w:fill="FFFFFF" w:themeFill="background1"/>
            <w:tcMar>
              <w:left w:w="11" w:type="dxa"/>
              <w:right w:w="11" w:type="dxa"/>
            </w:tcMar>
            <w:hideMark/>
          </w:tcPr>
          <w:p w14:paraId="5EBD780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4.1.1 Тематичні навчання з працівниками виконавчих органів  розроблятися методики та порядок формування електронних сервісів</w:t>
            </w:r>
          </w:p>
        </w:tc>
        <w:tc>
          <w:tcPr>
            <w:tcW w:w="220" w:type="pct"/>
            <w:shd w:val="clear" w:color="auto" w:fill="FFFFFF" w:themeFill="background1"/>
            <w:tcMar>
              <w:left w:w="11" w:type="dxa"/>
              <w:right w:w="11" w:type="dxa"/>
            </w:tcMar>
            <w:vAlign w:val="center"/>
            <w:hideMark/>
          </w:tcPr>
          <w:p w14:paraId="25B274B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4A3477F5"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Управління по зв'язках з громадськістю</w:t>
            </w:r>
            <w:r w:rsidRPr="00B32983">
              <w:rPr>
                <w:rFonts w:eastAsia="Times New Roman"/>
                <w:color w:val="000000"/>
                <w:sz w:val="22"/>
                <w:szCs w:val="22"/>
                <w:lang w:val="uk-UA" w:eastAsia="ru-RU"/>
              </w:rPr>
              <w:br/>
              <w:t>- Центр надання адміністративних послуг</w:t>
            </w:r>
          </w:p>
        </w:tc>
        <w:tc>
          <w:tcPr>
            <w:tcW w:w="313" w:type="pct"/>
            <w:shd w:val="clear" w:color="auto" w:fill="FFFFFF" w:themeFill="background1"/>
            <w:tcMar>
              <w:left w:w="11" w:type="dxa"/>
              <w:right w:w="11" w:type="dxa"/>
            </w:tcMar>
            <w:vAlign w:val="center"/>
            <w:hideMark/>
          </w:tcPr>
          <w:p w14:paraId="59EAC5EC" w14:textId="77777777" w:rsidR="00522531" w:rsidRPr="00B32983" w:rsidRDefault="00522531"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Не потребує</w:t>
            </w:r>
          </w:p>
        </w:tc>
        <w:tc>
          <w:tcPr>
            <w:tcW w:w="222" w:type="pct"/>
            <w:shd w:val="clear" w:color="auto" w:fill="FFFFFF" w:themeFill="background1"/>
            <w:tcMar>
              <w:left w:w="11" w:type="dxa"/>
              <w:right w:w="11" w:type="dxa"/>
            </w:tcMar>
            <w:vAlign w:val="center"/>
            <w:hideMark/>
          </w:tcPr>
          <w:p w14:paraId="1EB7D95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0E1A641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257F36C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3" w:type="pct"/>
            <w:shd w:val="clear" w:color="auto" w:fill="FFFFFF" w:themeFill="background1"/>
            <w:tcMar>
              <w:left w:w="11" w:type="dxa"/>
              <w:right w:w="11" w:type="dxa"/>
            </w:tcMar>
            <w:vAlign w:val="center"/>
            <w:hideMark/>
          </w:tcPr>
          <w:p w14:paraId="1C662BE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184" w:type="pct"/>
            <w:shd w:val="clear" w:color="auto" w:fill="FFFFFF" w:themeFill="background1"/>
            <w:tcMar>
              <w:left w:w="11" w:type="dxa"/>
              <w:right w:w="11" w:type="dxa"/>
            </w:tcMar>
            <w:vAlign w:val="center"/>
            <w:hideMark/>
          </w:tcPr>
          <w:p w14:paraId="16AEA65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0" w:type="pct"/>
            <w:shd w:val="clear" w:color="auto" w:fill="FFFFFF" w:themeFill="background1"/>
            <w:tcMar>
              <w:left w:w="11" w:type="dxa"/>
              <w:right w:w="11" w:type="dxa"/>
            </w:tcMar>
            <w:vAlign w:val="center"/>
            <w:hideMark/>
          </w:tcPr>
          <w:p w14:paraId="4531242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535" w:type="pct"/>
            <w:shd w:val="clear" w:color="auto" w:fill="FFFFFF" w:themeFill="background1"/>
            <w:tcMar>
              <w:left w:w="11" w:type="dxa"/>
              <w:right w:w="11" w:type="dxa"/>
            </w:tcMar>
            <w:hideMark/>
          </w:tcPr>
          <w:p w14:paraId="09443134"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Упередження проявів дискримінації та гендерної нерівності в інформаційних ресурсах</w:t>
            </w:r>
          </w:p>
        </w:tc>
      </w:tr>
      <w:tr w:rsidR="004D4116" w:rsidRPr="00B32983" w14:paraId="51B1CABC" w14:textId="77777777" w:rsidTr="00C7388A">
        <w:tc>
          <w:tcPr>
            <w:tcW w:w="123" w:type="pct"/>
            <w:shd w:val="clear" w:color="auto" w:fill="FFFFFF" w:themeFill="background1"/>
            <w:tcMar>
              <w:left w:w="11" w:type="dxa"/>
              <w:right w:w="11" w:type="dxa"/>
            </w:tcMar>
            <w:hideMark/>
          </w:tcPr>
          <w:p w14:paraId="2A40039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vAlign w:val="bottom"/>
            <w:hideMark/>
          </w:tcPr>
          <w:p w14:paraId="74D676F1"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hideMark/>
          </w:tcPr>
          <w:p w14:paraId="629DF981"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4.1.2 Аналіз та прийняття скарг на інформаційні ресурси в частині дискримінаційних проявів та гендерної нерівності</w:t>
            </w:r>
          </w:p>
        </w:tc>
        <w:tc>
          <w:tcPr>
            <w:tcW w:w="220" w:type="pct"/>
            <w:shd w:val="clear" w:color="auto" w:fill="FFFFFF" w:themeFill="background1"/>
            <w:tcMar>
              <w:left w:w="11" w:type="dxa"/>
              <w:right w:w="11" w:type="dxa"/>
            </w:tcMar>
            <w:vAlign w:val="center"/>
            <w:hideMark/>
          </w:tcPr>
          <w:p w14:paraId="6179B0B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147E2B90"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Управління по зв'язках з громадськістю</w:t>
            </w:r>
            <w:r w:rsidRPr="00B32983">
              <w:rPr>
                <w:rFonts w:eastAsia="Times New Roman"/>
                <w:color w:val="000000"/>
                <w:sz w:val="22"/>
                <w:szCs w:val="22"/>
                <w:lang w:val="uk-UA" w:eastAsia="ru-RU"/>
              </w:rPr>
              <w:br/>
              <w:t>- Центр надання адміністративних послуг</w:t>
            </w:r>
          </w:p>
        </w:tc>
        <w:tc>
          <w:tcPr>
            <w:tcW w:w="313" w:type="pct"/>
            <w:shd w:val="clear" w:color="auto" w:fill="FFFFFF" w:themeFill="background1"/>
            <w:tcMar>
              <w:left w:w="11" w:type="dxa"/>
              <w:right w:w="11" w:type="dxa"/>
            </w:tcMar>
            <w:vAlign w:val="center"/>
            <w:hideMark/>
          </w:tcPr>
          <w:p w14:paraId="4759F22D" w14:textId="77777777" w:rsidR="00522531" w:rsidRPr="00B32983" w:rsidRDefault="00522531"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Не потребує</w:t>
            </w:r>
          </w:p>
        </w:tc>
        <w:tc>
          <w:tcPr>
            <w:tcW w:w="222" w:type="pct"/>
            <w:shd w:val="clear" w:color="auto" w:fill="FFFFFF" w:themeFill="background1"/>
            <w:tcMar>
              <w:left w:w="11" w:type="dxa"/>
              <w:right w:w="11" w:type="dxa"/>
            </w:tcMar>
            <w:vAlign w:val="center"/>
            <w:hideMark/>
          </w:tcPr>
          <w:p w14:paraId="60AC916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5752C2D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1D0A2C5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3" w:type="pct"/>
            <w:shd w:val="clear" w:color="auto" w:fill="FFFFFF" w:themeFill="background1"/>
            <w:tcMar>
              <w:left w:w="11" w:type="dxa"/>
              <w:right w:w="11" w:type="dxa"/>
            </w:tcMar>
            <w:vAlign w:val="center"/>
            <w:hideMark/>
          </w:tcPr>
          <w:p w14:paraId="2A54DFB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184" w:type="pct"/>
            <w:shd w:val="clear" w:color="auto" w:fill="FFFFFF" w:themeFill="background1"/>
            <w:tcMar>
              <w:left w:w="11" w:type="dxa"/>
              <w:right w:w="11" w:type="dxa"/>
            </w:tcMar>
            <w:vAlign w:val="center"/>
            <w:hideMark/>
          </w:tcPr>
          <w:p w14:paraId="1516AFC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0" w:type="pct"/>
            <w:shd w:val="clear" w:color="auto" w:fill="FFFFFF" w:themeFill="background1"/>
            <w:tcMar>
              <w:left w:w="11" w:type="dxa"/>
              <w:right w:w="11" w:type="dxa"/>
            </w:tcMar>
            <w:vAlign w:val="center"/>
            <w:hideMark/>
          </w:tcPr>
          <w:p w14:paraId="2262C97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535" w:type="pct"/>
            <w:shd w:val="clear" w:color="auto" w:fill="FFFFFF" w:themeFill="background1"/>
            <w:tcMar>
              <w:left w:w="11" w:type="dxa"/>
              <w:right w:w="11" w:type="dxa"/>
            </w:tcMar>
            <w:hideMark/>
          </w:tcPr>
          <w:p w14:paraId="42D71E4A"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Ліквідація дискримінаційних проявів та гендерної нерівності в інформаційних ресурсах</w:t>
            </w:r>
          </w:p>
        </w:tc>
      </w:tr>
      <w:tr w:rsidR="004D4116" w:rsidRPr="00B32983" w14:paraId="5F7A99F9" w14:textId="77777777" w:rsidTr="00C7388A">
        <w:tc>
          <w:tcPr>
            <w:tcW w:w="123" w:type="pct"/>
            <w:shd w:val="clear" w:color="auto" w:fill="FFFFFF" w:themeFill="background1"/>
            <w:tcMar>
              <w:left w:w="11" w:type="dxa"/>
              <w:right w:w="11" w:type="dxa"/>
            </w:tcMar>
            <w:hideMark/>
          </w:tcPr>
          <w:p w14:paraId="2CBB5D93"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522" w:type="pct"/>
            <w:shd w:val="clear" w:color="auto" w:fill="FFFFFF" w:themeFill="background1"/>
            <w:tcMar>
              <w:left w:w="11" w:type="dxa"/>
              <w:right w:w="11" w:type="dxa"/>
            </w:tcMar>
            <w:vAlign w:val="center"/>
            <w:hideMark/>
          </w:tcPr>
          <w:p w14:paraId="2B018AA0"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Разом по 4 напряму</w:t>
            </w:r>
          </w:p>
        </w:tc>
        <w:tc>
          <w:tcPr>
            <w:tcW w:w="617" w:type="pct"/>
            <w:shd w:val="clear" w:color="auto" w:fill="FFFFFF" w:themeFill="background1"/>
            <w:tcMar>
              <w:left w:w="11" w:type="dxa"/>
              <w:right w:w="11" w:type="dxa"/>
            </w:tcMar>
            <w:hideMark/>
          </w:tcPr>
          <w:p w14:paraId="752FD4C5"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47026FB2"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4383C952" w14:textId="77777777" w:rsidR="00522531" w:rsidRPr="00B32983" w:rsidRDefault="00522531" w:rsidP="00522531">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313" w:type="pct"/>
            <w:shd w:val="clear" w:color="auto" w:fill="FFFFFF" w:themeFill="background1"/>
            <w:tcMar>
              <w:left w:w="11" w:type="dxa"/>
              <w:right w:w="11" w:type="dxa"/>
            </w:tcMar>
            <w:vAlign w:val="center"/>
            <w:hideMark/>
          </w:tcPr>
          <w:p w14:paraId="31CF1778"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70C437C6"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329C9753"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3C661050"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0,0</w:t>
            </w:r>
          </w:p>
        </w:tc>
        <w:tc>
          <w:tcPr>
            <w:tcW w:w="223" w:type="pct"/>
            <w:shd w:val="clear" w:color="auto" w:fill="FFFFFF" w:themeFill="background1"/>
            <w:tcMar>
              <w:left w:w="11" w:type="dxa"/>
              <w:right w:w="11" w:type="dxa"/>
            </w:tcMar>
            <w:vAlign w:val="center"/>
            <w:hideMark/>
          </w:tcPr>
          <w:p w14:paraId="328C99A4"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0,0</w:t>
            </w:r>
          </w:p>
        </w:tc>
        <w:tc>
          <w:tcPr>
            <w:tcW w:w="184" w:type="pct"/>
            <w:shd w:val="clear" w:color="auto" w:fill="FFFFFF" w:themeFill="background1"/>
            <w:tcMar>
              <w:left w:w="11" w:type="dxa"/>
              <w:right w:w="11" w:type="dxa"/>
            </w:tcMar>
            <w:vAlign w:val="center"/>
            <w:hideMark/>
          </w:tcPr>
          <w:p w14:paraId="56EEF47B"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0,0</w:t>
            </w:r>
          </w:p>
        </w:tc>
        <w:tc>
          <w:tcPr>
            <w:tcW w:w="220" w:type="pct"/>
            <w:shd w:val="clear" w:color="auto" w:fill="FFFFFF" w:themeFill="background1"/>
            <w:tcMar>
              <w:left w:w="11" w:type="dxa"/>
              <w:right w:w="11" w:type="dxa"/>
            </w:tcMar>
            <w:vAlign w:val="center"/>
            <w:hideMark/>
          </w:tcPr>
          <w:p w14:paraId="2825EC99"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0,0</w:t>
            </w:r>
          </w:p>
        </w:tc>
        <w:tc>
          <w:tcPr>
            <w:tcW w:w="535" w:type="pct"/>
            <w:shd w:val="clear" w:color="auto" w:fill="FFFFFF" w:themeFill="background1"/>
            <w:tcMar>
              <w:left w:w="11" w:type="dxa"/>
              <w:right w:w="11" w:type="dxa"/>
            </w:tcMar>
            <w:hideMark/>
          </w:tcPr>
          <w:p w14:paraId="51F28239"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27AE89D6" w14:textId="77777777" w:rsidTr="00C7388A">
        <w:tc>
          <w:tcPr>
            <w:tcW w:w="123" w:type="pct"/>
            <w:shd w:val="clear" w:color="auto" w:fill="FFFFFF" w:themeFill="background1"/>
            <w:tcMar>
              <w:left w:w="11" w:type="dxa"/>
              <w:right w:w="11" w:type="dxa"/>
            </w:tcMar>
            <w:hideMark/>
          </w:tcPr>
          <w:p w14:paraId="7D71DA6B"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5</w:t>
            </w:r>
          </w:p>
        </w:tc>
        <w:tc>
          <w:tcPr>
            <w:tcW w:w="522" w:type="pct"/>
            <w:shd w:val="clear" w:color="auto" w:fill="FFFFFF" w:themeFill="background1"/>
            <w:tcMar>
              <w:left w:w="11" w:type="dxa"/>
              <w:right w:w="11" w:type="dxa"/>
            </w:tcMar>
            <w:vAlign w:val="bottom"/>
            <w:hideMark/>
          </w:tcPr>
          <w:p w14:paraId="13D52978"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617" w:type="pct"/>
            <w:shd w:val="clear" w:color="auto" w:fill="FFFFFF" w:themeFill="background1"/>
            <w:tcMar>
              <w:left w:w="11" w:type="dxa"/>
              <w:right w:w="11" w:type="dxa"/>
            </w:tcMar>
            <w:hideMark/>
          </w:tcPr>
          <w:p w14:paraId="73A497F7"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0C66C17D"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5D199B78" w14:textId="77777777" w:rsidR="00522531" w:rsidRPr="00B32983" w:rsidRDefault="00522531" w:rsidP="00522531">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Навчання</w:t>
            </w:r>
          </w:p>
        </w:tc>
        <w:tc>
          <w:tcPr>
            <w:tcW w:w="313" w:type="pct"/>
            <w:shd w:val="clear" w:color="auto" w:fill="FFFFFF" w:themeFill="background1"/>
            <w:tcMar>
              <w:left w:w="11" w:type="dxa"/>
              <w:right w:w="11" w:type="dxa"/>
            </w:tcMar>
            <w:vAlign w:val="center"/>
            <w:hideMark/>
          </w:tcPr>
          <w:p w14:paraId="3A6E3A3D"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31BD025D" w14:textId="6A7157C0"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3B107936" w14:textId="19405AE3"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0206D4C7" w14:textId="54EB6CC9" w:rsidR="00522531" w:rsidRPr="00B32983" w:rsidRDefault="00522531" w:rsidP="00522531">
            <w:pPr>
              <w:ind w:firstLine="0"/>
              <w:jc w:val="center"/>
              <w:rPr>
                <w:rFonts w:eastAsia="Times New Roman"/>
                <w:b/>
                <w:bCs/>
                <w:color w:val="000000"/>
                <w:sz w:val="22"/>
                <w:szCs w:val="22"/>
                <w:lang w:val="uk-UA" w:eastAsia="ru-RU"/>
              </w:rPr>
            </w:pPr>
          </w:p>
        </w:tc>
        <w:tc>
          <w:tcPr>
            <w:tcW w:w="223" w:type="pct"/>
            <w:shd w:val="clear" w:color="auto" w:fill="FFFFFF" w:themeFill="background1"/>
            <w:tcMar>
              <w:left w:w="11" w:type="dxa"/>
              <w:right w:w="11" w:type="dxa"/>
            </w:tcMar>
            <w:vAlign w:val="center"/>
            <w:hideMark/>
          </w:tcPr>
          <w:p w14:paraId="5B1D86B2" w14:textId="66B94F4E" w:rsidR="00522531" w:rsidRPr="00B32983" w:rsidRDefault="00522531" w:rsidP="00522531">
            <w:pPr>
              <w:ind w:firstLine="0"/>
              <w:jc w:val="center"/>
              <w:rPr>
                <w:rFonts w:eastAsia="Times New Roman"/>
                <w:b/>
                <w:bCs/>
                <w:color w:val="000000"/>
                <w:sz w:val="22"/>
                <w:szCs w:val="22"/>
                <w:lang w:val="uk-UA" w:eastAsia="ru-RU"/>
              </w:rPr>
            </w:pPr>
          </w:p>
        </w:tc>
        <w:tc>
          <w:tcPr>
            <w:tcW w:w="184" w:type="pct"/>
            <w:shd w:val="clear" w:color="auto" w:fill="FFFFFF" w:themeFill="background1"/>
            <w:tcMar>
              <w:left w:w="11" w:type="dxa"/>
              <w:right w:w="11" w:type="dxa"/>
            </w:tcMar>
            <w:vAlign w:val="center"/>
            <w:hideMark/>
          </w:tcPr>
          <w:p w14:paraId="16C5418C" w14:textId="6E245FF0" w:rsidR="00522531" w:rsidRPr="00B32983" w:rsidRDefault="00522531" w:rsidP="00522531">
            <w:pPr>
              <w:ind w:firstLine="0"/>
              <w:jc w:val="center"/>
              <w:rPr>
                <w:rFonts w:eastAsia="Times New Roman"/>
                <w:b/>
                <w:bCs/>
                <w:color w:val="000000"/>
                <w:sz w:val="22"/>
                <w:szCs w:val="22"/>
                <w:lang w:val="uk-UA" w:eastAsia="ru-RU"/>
              </w:rPr>
            </w:pPr>
          </w:p>
        </w:tc>
        <w:tc>
          <w:tcPr>
            <w:tcW w:w="220" w:type="pct"/>
            <w:shd w:val="clear" w:color="auto" w:fill="FFFFFF" w:themeFill="background1"/>
            <w:tcMar>
              <w:left w:w="11" w:type="dxa"/>
              <w:right w:w="11" w:type="dxa"/>
            </w:tcMar>
            <w:vAlign w:val="center"/>
            <w:hideMark/>
          </w:tcPr>
          <w:p w14:paraId="28704B0A" w14:textId="04817D04" w:rsidR="00522531" w:rsidRPr="00B32983" w:rsidRDefault="00522531" w:rsidP="00522531">
            <w:pPr>
              <w:ind w:firstLine="0"/>
              <w:jc w:val="center"/>
              <w:rPr>
                <w:rFonts w:eastAsia="Times New Roman"/>
                <w:b/>
                <w:bCs/>
                <w:color w:val="000000"/>
                <w:sz w:val="22"/>
                <w:szCs w:val="22"/>
                <w:lang w:val="uk-UA" w:eastAsia="ru-RU"/>
              </w:rPr>
            </w:pPr>
          </w:p>
        </w:tc>
        <w:tc>
          <w:tcPr>
            <w:tcW w:w="535" w:type="pct"/>
            <w:shd w:val="clear" w:color="auto" w:fill="FFFFFF" w:themeFill="background1"/>
            <w:tcMar>
              <w:left w:w="11" w:type="dxa"/>
              <w:right w:w="11" w:type="dxa"/>
            </w:tcMar>
            <w:hideMark/>
          </w:tcPr>
          <w:p w14:paraId="76FB746E"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1B3B8E66" w14:textId="77777777" w:rsidTr="00C7388A">
        <w:tc>
          <w:tcPr>
            <w:tcW w:w="123" w:type="pct"/>
            <w:shd w:val="clear" w:color="auto" w:fill="FFFFFF" w:themeFill="background1"/>
            <w:tcMar>
              <w:left w:w="11" w:type="dxa"/>
              <w:right w:w="11" w:type="dxa"/>
            </w:tcMar>
            <w:hideMark/>
          </w:tcPr>
          <w:p w14:paraId="6DEAA38B"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5.1</w:t>
            </w:r>
          </w:p>
        </w:tc>
        <w:tc>
          <w:tcPr>
            <w:tcW w:w="522" w:type="pct"/>
            <w:shd w:val="clear" w:color="auto" w:fill="FFFFFF" w:themeFill="background1"/>
            <w:tcMar>
              <w:left w:w="11" w:type="dxa"/>
              <w:right w:w="11" w:type="dxa"/>
            </w:tcMar>
            <w:hideMark/>
          </w:tcPr>
          <w:p w14:paraId="5D90EC4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5.1 Підвищити кваліфікацію працівників</w:t>
            </w:r>
          </w:p>
        </w:tc>
        <w:tc>
          <w:tcPr>
            <w:tcW w:w="617" w:type="pct"/>
            <w:shd w:val="clear" w:color="auto" w:fill="FFFFFF" w:themeFill="background1"/>
            <w:tcMar>
              <w:left w:w="11" w:type="dxa"/>
              <w:right w:w="11" w:type="dxa"/>
            </w:tcMar>
            <w:hideMark/>
          </w:tcPr>
          <w:p w14:paraId="1BC639E4"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5.1.1 Підвищення кваліфікації працівників, які відповідають за захист інформації, розвиток, підтримку та впровадження автоматизованих систем та </w:t>
            </w:r>
            <w:r w:rsidRPr="00B32983">
              <w:rPr>
                <w:rFonts w:eastAsia="Times New Roman"/>
                <w:color w:val="000000"/>
                <w:sz w:val="22"/>
                <w:szCs w:val="22"/>
                <w:lang w:val="uk-UA" w:eastAsia="ru-RU"/>
              </w:rPr>
              <w:lastRenderedPageBreak/>
              <w:t>програмного забезпечення</w:t>
            </w:r>
          </w:p>
        </w:tc>
        <w:tc>
          <w:tcPr>
            <w:tcW w:w="220" w:type="pct"/>
            <w:shd w:val="clear" w:color="auto" w:fill="FFFFFF" w:themeFill="background1"/>
            <w:tcMar>
              <w:left w:w="11" w:type="dxa"/>
              <w:right w:w="11" w:type="dxa"/>
            </w:tcMar>
            <w:vAlign w:val="center"/>
            <w:hideMark/>
          </w:tcPr>
          <w:p w14:paraId="1EA7933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lastRenderedPageBreak/>
              <w:t>2021-2026</w:t>
            </w:r>
          </w:p>
        </w:tc>
        <w:tc>
          <w:tcPr>
            <w:tcW w:w="1372" w:type="pct"/>
            <w:shd w:val="clear" w:color="auto" w:fill="FFFFFF" w:themeFill="background1"/>
            <w:tcMar>
              <w:left w:w="11" w:type="dxa"/>
              <w:right w:w="11" w:type="dxa"/>
            </w:tcMar>
            <w:hideMark/>
          </w:tcPr>
          <w:p w14:paraId="1DC80924"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p>
        </w:tc>
        <w:tc>
          <w:tcPr>
            <w:tcW w:w="313" w:type="pct"/>
            <w:shd w:val="clear" w:color="auto" w:fill="FFFFFF" w:themeFill="background1"/>
            <w:tcMar>
              <w:left w:w="11" w:type="dxa"/>
              <w:right w:w="11" w:type="dxa"/>
            </w:tcMar>
            <w:vAlign w:val="center"/>
            <w:hideMark/>
          </w:tcPr>
          <w:p w14:paraId="1E13613A" w14:textId="227D7742"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6885BBE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4" w:type="pct"/>
            <w:shd w:val="clear" w:color="auto" w:fill="FFFFFF" w:themeFill="background1"/>
            <w:tcMar>
              <w:left w:w="11" w:type="dxa"/>
              <w:right w:w="11" w:type="dxa"/>
            </w:tcMar>
            <w:vAlign w:val="center"/>
            <w:hideMark/>
          </w:tcPr>
          <w:p w14:paraId="6D871C0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4" w:type="pct"/>
            <w:shd w:val="clear" w:color="auto" w:fill="FFFFFF" w:themeFill="background1"/>
            <w:tcMar>
              <w:left w:w="11" w:type="dxa"/>
              <w:right w:w="11" w:type="dxa"/>
            </w:tcMar>
            <w:vAlign w:val="center"/>
            <w:hideMark/>
          </w:tcPr>
          <w:p w14:paraId="734A594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3" w:type="pct"/>
            <w:shd w:val="clear" w:color="auto" w:fill="FFFFFF" w:themeFill="background1"/>
            <w:tcMar>
              <w:left w:w="11" w:type="dxa"/>
              <w:right w:w="11" w:type="dxa"/>
            </w:tcMar>
            <w:vAlign w:val="center"/>
            <w:hideMark/>
          </w:tcPr>
          <w:p w14:paraId="06510AC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184" w:type="pct"/>
            <w:shd w:val="clear" w:color="auto" w:fill="FFFFFF" w:themeFill="background1"/>
            <w:tcMar>
              <w:left w:w="11" w:type="dxa"/>
              <w:right w:w="11" w:type="dxa"/>
            </w:tcMar>
            <w:vAlign w:val="center"/>
            <w:hideMark/>
          </w:tcPr>
          <w:p w14:paraId="6E1787D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0" w:type="pct"/>
            <w:shd w:val="clear" w:color="auto" w:fill="FFFFFF" w:themeFill="background1"/>
            <w:tcMar>
              <w:left w:w="11" w:type="dxa"/>
              <w:right w:w="11" w:type="dxa"/>
            </w:tcMar>
            <w:vAlign w:val="center"/>
            <w:hideMark/>
          </w:tcPr>
          <w:p w14:paraId="17C29C7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535" w:type="pct"/>
            <w:shd w:val="clear" w:color="auto" w:fill="FFFFFF" w:themeFill="background1"/>
            <w:tcMar>
              <w:left w:w="11" w:type="dxa"/>
              <w:right w:w="11" w:type="dxa"/>
            </w:tcMar>
            <w:hideMark/>
          </w:tcPr>
          <w:p w14:paraId="1FF87F62"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Навчання спеціалістів, відвідування форумів по напрямку розвитку інформаційних технологій, електронного урядування.</w:t>
            </w:r>
          </w:p>
        </w:tc>
      </w:tr>
      <w:tr w:rsidR="004D4116" w:rsidRPr="00B32983" w14:paraId="02ABDEAA" w14:textId="77777777" w:rsidTr="00C7388A">
        <w:tc>
          <w:tcPr>
            <w:tcW w:w="123" w:type="pct"/>
            <w:shd w:val="clear" w:color="auto" w:fill="FFFFFF" w:themeFill="background1"/>
            <w:tcMar>
              <w:left w:w="11" w:type="dxa"/>
              <w:right w:w="11" w:type="dxa"/>
            </w:tcMar>
            <w:hideMark/>
          </w:tcPr>
          <w:p w14:paraId="56D29095"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522" w:type="pct"/>
            <w:shd w:val="clear" w:color="auto" w:fill="FFFFFF" w:themeFill="background1"/>
            <w:tcMar>
              <w:left w:w="11" w:type="dxa"/>
              <w:right w:w="11" w:type="dxa"/>
            </w:tcMar>
            <w:vAlign w:val="center"/>
            <w:hideMark/>
          </w:tcPr>
          <w:p w14:paraId="67018070"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Разом по 5 напряму</w:t>
            </w:r>
          </w:p>
        </w:tc>
        <w:tc>
          <w:tcPr>
            <w:tcW w:w="617" w:type="pct"/>
            <w:shd w:val="clear" w:color="auto" w:fill="FFFFFF" w:themeFill="background1"/>
            <w:tcMar>
              <w:left w:w="11" w:type="dxa"/>
              <w:right w:w="11" w:type="dxa"/>
            </w:tcMar>
            <w:hideMark/>
          </w:tcPr>
          <w:p w14:paraId="3FA94080"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5B1C32FC"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63DCC822" w14:textId="77777777" w:rsidR="00522531" w:rsidRPr="00B32983" w:rsidRDefault="00522531" w:rsidP="00522531">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313" w:type="pct"/>
            <w:shd w:val="clear" w:color="auto" w:fill="FFFFFF" w:themeFill="background1"/>
            <w:tcMar>
              <w:left w:w="11" w:type="dxa"/>
              <w:right w:w="11" w:type="dxa"/>
            </w:tcMar>
            <w:vAlign w:val="center"/>
            <w:hideMark/>
          </w:tcPr>
          <w:p w14:paraId="27F6B158"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3DFE5383"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224" w:type="pct"/>
            <w:shd w:val="clear" w:color="auto" w:fill="FFFFFF" w:themeFill="background1"/>
            <w:tcMar>
              <w:left w:w="11" w:type="dxa"/>
              <w:right w:w="11" w:type="dxa"/>
            </w:tcMar>
            <w:vAlign w:val="center"/>
            <w:hideMark/>
          </w:tcPr>
          <w:p w14:paraId="60D69A8F"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224" w:type="pct"/>
            <w:shd w:val="clear" w:color="auto" w:fill="FFFFFF" w:themeFill="background1"/>
            <w:tcMar>
              <w:left w:w="11" w:type="dxa"/>
              <w:right w:w="11" w:type="dxa"/>
            </w:tcMar>
            <w:vAlign w:val="center"/>
            <w:hideMark/>
          </w:tcPr>
          <w:p w14:paraId="23F45537"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223" w:type="pct"/>
            <w:shd w:val="clear" w:color="auto" w:fill="FFFFFF" w:themeFill="background1"/>
            <w:tcMar>
              <w:left w:w="11" w:type="dxa"/>
              <w:right w:w="11" w:type="dxa"/>
            </w:tcMar>
            <w:vAlign w:val="center"/>
            <w:hideMark/>
          </w:tcPr>
          <w:p w14:paraId="6F75DCB8"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184" w:type="pct"/>
            <w:shd w:val="clear" w:color="auto" w:fill="FFFFFF" w:themeFill="background1"/>
            <w:tcMar>
              <w:left w:w="11" w:type="dxa"/>
              <w:right w:w="11" w:type="dxa"/>
            </w:tcMar>
            <w:vAlign w:val="center"/>
            <w:hideMark/>
          </w:tcPr>
          <w:p w14:paraId="17A17276"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220" w:type="pct"/>
            <w:shd w:val="clear" w:color="auto" w:fill="FFFFFF" w:themeFill="background1"/>
            <w:tcMar>
              <w:left w:w="11" w:type="dxa"/>
              <w:right w:w="11" w:type="dxa"/>
            </w:tcMar>
            <w:vAlign w:val="center"/>
            <w:hideMark/>
          </w:tcPr>
          <w:p w14:paraId="27B0D6D6"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45,0</w:t>
            </w:r>
          </w:p>
        </w:tc>
        <w:tc>
          <w:tcPr>
            <w:tcW w:w="535" w:type="pct"/>
            <w:shd w:val="clear" w:color="auto" w:fill="FFFFFF" w:themeFill="background1"/>
            <w:tcMar>
              <w:left w:w="11" w:type="dxa"/>
              <w:right w:w="11" w:type="dxa"/>
            </w:tcMar>
            <w:hideMark/>
          </w:tcPr>
          <w:p w14:paraId="462E8B89"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1C7659BB" w14:textId="77777777" w:rsidTr="00C7388A">
        <w:tc>
          <w:tcPr>
            <w:tcW w:w="123" w:type="pct"/>
            <w:shd w:val="clear" w:color="auto" w:fill="FFFFFF" w:themeFill="background1"/>
            <w:tcMar>
              <w:left w:w="11" w:type="dxa"/>
              <w:right w:w="11" w:type="dxa"/>
            </w:tcMar>
            <w:hideMark/>
          </w:tcPr>
          <w:p w14:paraId="1689D5B6"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6</w:t>
            </w:r>
          </w:p>
        </w:tc>
        <w:tc>
          <w:tcPr>
            <w:tcW w:w="522" w:type="pct"/>
            <w:shd w:val="clear" w:color="auto" w:fill="FFFFFF" w:themeFill="background1"/>
            <w:tcMar>
              <w:left w:w="11" w:type="dxa"/>
              <w:right w:w="11" w:type="dxa"/>
            </w:tcMar>
            <w:vAlign w:val="bottom"/>
            <w:hideMark/>
          </w:tcPr>
          <w:p w14:paraId="40D85234"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617" w:type="pct"/>
            <w:shd w:val="clear" w:color="auto" w:fill="FFFFFF" w:themeFill="background1"/>
            <w:tcMar>
              <w:left w:w="11" w:type="dxa"/>
              <w:right w:w="11" w:type="dxa"/>
            </w:tcMar>
            <w:hideMark/>
          </w:tcPr>
          <w:p w14:paraId="45D67061"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4EA20AC2"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3983A64B" w14:textId="77777777" w:rsidR="00522531" w:rsidRPr="00B32983" w:rsidRDefault="00522531" w:rsidP="00522531">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Забезпечення та інфраструктура</w:t>
            </w:r>
          </w:p>
        </w:tc>
        <w:tc>
          <w:tcPr>
            <w:tcW w:w="313" w:type="pct"/>
            <w:shd w:val="clear" w:color="auto" w:fill="FFFFFF" w:themeFill="background1"/>
            <w:tcMar>
              <w:left w:w="11" w:type="dxa"/>
              <w:right w:w="11" w:type="dxa"/>
            </w:tcMar>
            <w:vAlign w:val="center"/>
            <w:hideMark/>
          </w:tcPr>
          <w:p w14:paraId="0A8F61B8"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39A4747C" w14:textId="76A5BB9F"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75158C11" w14:textId="4F1BB34E"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56AB4BE7" w14:textId="74BA8A94" w:rsidR="00522531" w:rsidRPr="00B32983" w:rsidRDefault="00522531" w:rsidP="00522531">
            <w:pPr>
              <w:ind w:firstLine="0"/>
              <w:jc w:val="center"/>
              <w:rPr>
                <w:rFonts w:eastAsia="Times New Roman"/>
                <w:b/>
                <w:bCs/>
                <w:color w:val="000000"/>
                <w:sz w:val="22"/>
                <w:szCs w:val="22"/>
                <w:lang w:val="uk-UA" w:eastAsia="ru-RU"/>
              </w:rPr>
            </w:pPr>
          </w:p>
        </w:tc>
        <w:tc>
          <w:tcPr>
            <w:tcW w:w="223" w:type="pct"/>
            <w:shd w:val="clear" w:color="auto" w:fill="FFFFFF" w:themeFill="background1"/>
            <w:tcMar>
              <w:left w:w="11" w:type="dxa"/>
              <w:right w:w="11" w:type="dxa"/>
            </w:tcMar>
            <w:vAlign w:val="center"/>
            <w:hideMark/>
          </w:tcPr>
          <w:p w14:paraId="048BD422" w14:textId="33634867" w:rsidR="00522531" w:rsidRPr="00B32983" w:rsidRDefault="00522531" w:rsidP="00522531">
            <w:pPr>
              <w:ind w:firstLine="0"/>
              <w:jc w:val="center"/>
              <w:rPr>
                <w:rFonts w:eastAsia="Times New Roman"/>
                <w:b/>
                <w:bCs/>
                <w:color w:val="000000"/>
                <w:sz w:val="22"/>
                <w:szCs w:val="22"/>
                <w:lang w:val="uk-UA" w:eastAsia="ru-RU"/>
              </w:rPr>
            </w:pPr>
          </w:p>
        </w:tc>
        <w:tc>
          <w:tcPr>
            <w:tcW w:w="184" w:type="pct"/>
            <w:shd w:val="clear" w:color="auto" w:fill="FFFFFF" w:themeFill="background1"/>
            <w:tcMar>
              <w:left w:w="11" w:type="dxa"/>
              <w:right w:w="11" w:type="dxa"/>
            </w:tcMar>
            <w:vAlign w:val="center"/>
            <w:hideMark/>
          </w:tcPr>
          <w:p w14:paraId="0355CF75" w14:textId="02DD5BFB" w:rsidR="00522531" w:rsidRPr="00B32983" w:rsidRDefault="00522531" w:rsidP="00522531">
            <w:pPr>
              <w:ind w:firstLine="0"/>
              <w:jc w:val="center"/>
              <w:rPr>
                <w:rFonts w:eastAsia="Times New Roman"/>
                <w:b/>
                <w:bCs/>
                <w:color w:val="000000"/>
                <w:sz w:val="22"/>
                <w:szCs w:val="22"/>
                <w:lang w:val="uk-UA" w:eastAsia="ru-RU"/>
              </w:rPr>
            </w:pPr>
          </w:p>
        </w:tc>
        <w:tc>
          <w:tcPr>
            <w:tcW w:w="220" w:type="pct"/>
            <w:shd w:val="clear" w:color="auto" w:fill="FFFFFF" w:themeFill="background1"/>
            <w:tcMar>
              <w:left w:w="11" w:type="dxa"/>
              <w:right w:w="11" w:type="dxa"/>
            </w:tcMar>
            <w:vAlign w:val="center"/>
            <w:hideMark/>
          </w:tcPr>
          <w:p w14:paraId="0E046A56" w14:textId="011E6762" w:rsidR="00522531" w:rsidRPr="00B32983" w:rsidRDefault="00522531" w:rsidP="00522531">
            <w:pPr>
              <w:ind w:firstLine="0"/>
              <w:jc w:val="center"/>
              <w:rPr>
                <w:rFonts w:eastAsia="Times New Roman"/>
                <w:b/>
                <w:bCs/>
                <w:color w:val="000000"/>
                <w:sz w:val="22"/>
                <w:szCs w:val="22"/>
                <w:lang w:val="uk-UA" w:eastAsia="ru-RU"/>
              </w:rPr>
            </w:pPr>
          </w:p>
        </w:tc>
        <w:tc>
          <w:tcPr>
            <w:tcW w:w="535" w:type="pct"/>
            <w:shd w:val="clear" w:color="auto" w:fill="FFFFFF" w:themeFill="background1"/>
            <w:tcMar>
              <w:left w:w="11" w:type="dxa"/>
              <w:right w:w="11" w:type="dxa"/>
            </w:tcMar>
            <w:hideMark/>
          </w:tcPr>
          <w:p w14:paraId="5A702CDF"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3D301276" w14:textId="77777777" w:rsidTr="00C7388A">
        <w:tc>
          <w:tcPr>
            <w:tcW w:w="123" w:type="pct"/>
            <w:shd w:val="clear" w:color="auto" w:fill="FFFFFF" w:themeFill="background1"/>
            <w:tcMar>
              <w:left w:w="11" w:type="dxa"/>
              <w:right w:w="11" w:type="dxa"/>
            </w:tcMar>
            <w:hideMark/>
          </w:tcPr>
          <w:p w14:paraId="035D11EF"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6.1</w:t>
            </w:r>
          </w:p>
        </w:tc>
        <w:tc>
          <w:tcPr>
            <w:tcW w:w="522" w:type="pct"/>
            <w:shd w:val="clear" w:color="auto" w:fill="FFFFFF" w:themeFill="background1"/>
            <w:tcMar>
              <w:left w:w="11" w:type="dxa"/>
              <w:right w:w="11" w:type="dxa"/>
            </w:tcMar>
            <w:hideMark/>
          </w:tcPr>
          <w:p w14:paraId="2485BDB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6.1 Організувати роботу системи електронного документообігу</w:t>
            </w:r>
          </w:p>
        </w:tc>
        <w:tc>
          <w:tcPr>
            <w:tcW w:w="617" w:type="pct"/>
            <w:shd w:val="clear" w:color="auto" w:fill="FFFFFF" w:themeFill="background1"/>
            <w:tcMar>
              <w:left w:w="11" w:type="dxa"/>
              <w:right w:w="11" w:type="dxa"/>
            </w:tcMar>
            <w:hideMark/>
          </w:tcPr>
          <w:p w14:paraId="39CCD32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6.1.1 Технічна підтримка, оновлення, системи електронного документообігу</w:t>
            </w:r>
          </w:p>
        </w:tc>
        <w:tc>
          <w:tcPr>
            <w:tcW w:w="220" w:type="pct"/>
            <w:shd w:val="clear" w:color="auto" w:fill="FFFFFF" w:themeFill="background1"/>
            <w:tcMar>
              <w:left w:w="11" w:type="dxa"/>
              <w:right w:w="11" w:type="dxa"/>
            </w:tcMar>
            <w:vAlign w:val="center"/>
            <w:hideMark/>
          </w:tcPr>
          <w:p w14:paraId="01CE452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6140DBC3" w14:textId="77E5411C"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r w:rsidRPr="00B32983">
              <w:rPr>
                <w:rFonts w:eastAsia="Times New Roman"/>
                <w:color w:val="000000"/>
                <w:sz w:val="22"/>
                <w:szCs w:val="22"/>
                <w:lang w:val="uk-UA" w:eastAsia="ru-RU"/>
              </w:rPr>
              <w:br/>
              <w:t>- Центр надання адміністративних послуг</w:t>
            </w:r>
          </w:p>
        </w:tc>
        <w:tc>
          <w:tcPr>
            <w:tcW w:w="313" w:type="pct"/>
            <w:shd w:val="clear" w:color="auto" w:fill="FFFFFF" w:themeFill="background1"/>
            <w:tcMar>
              <w:left w:w="11" w:type="dxa"/>
              <w:right w:w="11" w:type="dxa"/>
            </w:tcMar>
            <w:vAlign w:val="center"/>
            <w:hideMark/>
          </w:tcPr>
          <w:p w14:paraId="103BB0D2" w14:textId="4EF47174"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5CFB1EC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195,0</w:t>
            </w:r>
          </w:p>
        </w:tc>
        <w:tc>
          <w:tcPr>
            <w:tcW w:w="224" w:type="pct"/>
            <w:shd w:val="clear" w:color="auto" w:fill="FFFFFF" w:themeFill="background1"/>
            <w:tcMar>
              <w:left w:w="11" w:type="dxa"/>
              <w:right w:w="11" w:type="dxa"/>
            </w:tcMar>
            <w:vAlign w:val="center"/>
            <w:hideMark/>
          </w:tcPr>
          <w:p w14:paraId="28D7FAB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195,0</w:t>
            </w:r>
          </w:p>
        </w:tc>
        <w:tc>
          <w:tcPr>
            <w:tcW w:w="224" w:type="pct"/>
            <w:shd w:val="clear" w:color="auto" w:fill="FFFFFF" w:themeFill="background1"/>
            <w:tcMar>
              <w:left w:w="11" w:type="dxa"/>
              <w:right w:w="11" w:type="dxa"/>
            </w:tcMar>
            <w:vAlign w:val="center"/>
            <w:hideMark/>
          </w:tcPr>
          <w:p w14:paraId="00B9996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195,0</w:t>
            </w:r>
          </w:p>
        </w:tc>
        <w:tc>
          <w:tcPr>
            <w:tcW w:w="223" w:type="pct"/>
            <w:shd w:val="clear" w:color="auto" w:fill="FFFFFF" w:themeFill="background1"/>
            <w:tcMar>
              <w:left w:w="11" w:type="dxa"/>
              <w:right w:w="11" w:type="dxa"/>
            </w:tcMar>
            <w:vAlign w:val="center"/>
            <w:hideMark/>
          </w:tcPr>
          <w:p w14:paraId="6B3E6E8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195,0</w:t>
            </w:r>
          </w:p>
        </w:tc>
        <w:tc>
          <w:tcPr>
            <w:tcW w:w="184" w:type="pct"/>
            <w:shd w:val="clear" w:color="auto" w:fill="FFFFFF" w:themeFill="background1"/>
            <w:tcMar>
              <w:left w:w="11" w:type="dxa"/>
              <w:right w:w="11" w:type="dxa"/>
            </w:tcMar>
            <w:vAlign w:val="center"/>
            <w:hideMark/>
          </w:tcPr>
          <w:p w14:paraId="55237C7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195,0</w:t>
            </w:r>
          </w:p>
        </w:tc>
        <w:tc>
          <w:tcPr>
            <w:tcW w:w="220" w:type="pct"/>
            <w:shd w:val="clear" w:color="auto" w:fill="FFFFFF" w:themeFill="background1"/>
            <w:tcMar>
              <w:left w:w="11" w:type="dxa"/>
              <w:right w:w="11" w:type="dxa"/>
            </w:tcMar>
            <w:vAlign w:val="center"/>
            <w:hideMark/>
          </w:tcPr>
          <w:p w14:paraId="4D6B1954" w14:textId="115E37DA" w:rsidR="00522531" w:rsidRPr="00B32983" w:rsidRDefault="000F7804" w:rsidP="00522531">
            <w:pPr>
              <w:ind w:firstLine="0"/>
              <w:jc w:val="center"/>
              <w:rPr>
                <w:rFonts w:eastAsia="Times New Roman"/>
                <w:color w:val="000000"/>
                <w:sz w:val="22"/>
                <w:szCs w:val="22"/>
                <w:lang w:val="uk-UA" w:eastAsia="ru-RU"/>
              </w:rPr>
            </w:pPr>
            <w:r>
              <w:rPr>
                <w:rFonts w:eastAsia="Times New Roman"/>
                <w:color w:val="000000"/>
                <w:sz w:val="22"/>
                <w:szCs w:val="22"/>
                <w:lang w:val="uk-UA" w:eastAsia="ru-RU"/>
              </w:rPr>
              <w:t>2</w:t>
            </w:r>
            <w:r w:rsidR="00522531" w:rsidRPr="00B32983">
              <w:rPr>
                <w:rFonts w:eastAsia="Times New Roman"/>
                <w:color w:val="000000"/>
                <w:sz w:val="22"/>
                <w:szCs w:val="22"/>
                <w:lang w:val="uk-UA" w:eastAsia="ru-RU"/>
              </w:rPr>
              <w:t>5</w:t>
            </w:r>
            <w:r>
              <w:rPr>
                <w:rFonts w:eastAsia="Times New Roman"/>
                <w:color w:val="000000"/>
                <w:sz w:val="22"/>
                <w:szCs w:val="22"/>
                <w:lang w:val="uk-UA" w:eastAsia="ru-RU"/>
              </w:rPr>
              <w:t>0</w:t>
            </w:r>
            <w:r w:rsidR="00522531" w:rsidRPr="00B32983">
              <w:rPr>
                <w:rFonts w:eastAsia="Times New Roman"/>
                <w:color w:val="000000"/>
                <w:sz w:val="22"/>
                <w:szCs w:val="22"/>
                <w:lang w:val="uk-UA" w:eastAsia="ru-RU"/>
              </w:rPr>
              <w:t>,0</w:t>
            </w:r>
          </w:p>
        </w:tc>
        <w:tc>
          <w:tcPr>
            <w:tcW w:w="535" w:type="pct"/>
            <w:shd w:val="clear" w:color="auto" w:fill="FFFFFF" w:themeFill="background1"/>
            <w:tcMar>
              <w:left w:w="11" w:type="dxa"/>
              <w:right w:w="11" w:type="dxa"/>
            </w:tcMar>
            <w:hideMark/>
          </w:tcPr>
          <w:p w14:paraId="20B79085"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Безперебійна робота системи електронного документообігу</w:t>
            </w:r>
          </w:p>
        </w:tc>
      </w:tr>
      <w:tr w:rsidR="004D4116" w:rsidRPr="00B32983" w14:paraId="6768A002" w14:textId="77777777" w:rsidTr="00C7388A">
        <w:tc>
          <w:tcPr>
            <w:tcW w:w="123" w:type="pct"/>
            <w:shd w:val="clear" w:color="auto" w:fill="FFFFFF" w:themeFill="background1"/>
            <w:tcMar>
              <w:left w:w="11" w:type="dxa"/>
              <w:right w:w="11" w:type="dxa"/>
            </w:tcMar>
            <w:hideMark/>
          </w:tcPr>
          <w:p w14:paraId="7841120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6.2</w:t>
            </w:r>
          </w:p>
        </w:tc>
        <w:tc>
          <w:tcPr>
            <w:tcW w:w="522" w:type="pct"/>
            <w:shd w:val="clear" w:color="auto" w:fill="FFFFFF" w:themeFill="background1"/>
            <w:tcMar>
              <w:left w:w="11" w:type="dxa"/>
              <w:right w:w="11" w:type="dxa"/>
            </w:tcMar>
            <w:hideMark/>
          </w:tcPr>
          <w:p w14:paraId="735D9C9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6.2 Організувати роботу системи ведення реєстру територіальної громади</w:t>
            </w:r>
          </w:p>
        </w:tc>
        <w:tc>
          <w:tcPr>
            <w:tcW w:w="617" w:type="pct"/>
            <w:shd w:val="clear" w:color="auto" w:fill="FFFFFF" w:themeFill="background1"/>
            <w:tcMar>
              <w:left w:w="11" w:type="dxa"/>
              <w:right w:w="11" w:type="dxa"/>
            </w:tcMar>
            <w:hideMark/>
          </w:tcPr>
          <w:p w14:paraId="694D250B"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6.2.1 Технічна підтримка, оновлення, системи ведення реєстру територіальної громади</w:t>
            </w:r>
          </w:p>
        </w:tc>
        <w:tc>
          <w:tcPr>
            <w:tcW w:w="220" w:type="pct"/>
            <w:shd w:val="clear" w:color="auto" w:fill="FFFFFF" w:themeFill="background1"/>
            <w:tcMar>
              <w:left w:w="11" w:type="dxa"/>
              <w:right w:w="11" w:type="dxa"/>
            </w:tcMar>
            <w:vAlign w:val="center"/>
            <w:hideMark/>
          </w:tcPr>
          <w:p w14:paraId="4F930F4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57BD1EE8" w14:textId="5D81CD20"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r w:rsidRPr="00B32983">
              <w:rPr>
                <w:rFonts w:eastAsia="Times New Roman"/>
                <w:color w:val="000000"/>
                <w:sz w:val="22"/>
                <w:szCs w:val="22"/>
                <w:lang w:val="uk-UA" w:eastAsia="ru-RU"/>
              </w:rPr>
              <w:br/>
              <w:t>- Управління ведення реєстру територіальної громади</w:t>
            </w:r>
          </w:p>
        </w:tc>
        <w:tc>
          <w:tcPr>
            <w:tcW w:w="313" w:type="pct"/>
            <w:shd w:val="clear" w:color="auto" w:fill="FFFFFF" w:themeFill="background1"/>
            <w:tcMar>
              <w:left w:w="11" w:type="dxa"/>
              <w:right w:w="11" w:type="dxa"/>
            </w:tcMar>
            <w:vAlign w:val="center"/>
            <w:hideMark/>
          </w:tcPr>
          <w:p w14:paraId="0D579283" w14:textId="371B6D6A"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739C521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4F06973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4AE42F36"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3" w:type="pct"/>
            <w:shd w:val="clear" w:color="auto" w:fill="FFFFFF" w:themeFill="background1"/>
            <w:tcMar>
              <w:left w:w="11" w:type="dxa"/>
              <w:right w:w="11" w:type="dxa"/>
            </w:tcMar>
            <w:vAlign w:val="center"/>
            <w:hideMark/>
          </w:tcPr>
          <w:p w14:paraId="2EF40BB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184" w:type="pct"/>
            <w:shd w:val="clear" w:color="auto" w:fill="FFFFFF" w:themeFill="background1"/>
            <w:tcMar>
              <w:left w:w="11" w:type="dxa"/>
              <w:right w:w="11" w:type="dxa"/>
            </w:tcMar>
            <w:vAlign w:val="center"/>
            <w:hideMark/>
          </w:tcPr>
          <w:p w14:paraId="6372A1A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0" w:type="pct"/>
            <w:shd w:val="clear" w:color="auto" w:fill="FFFFFF" w:themeFill="background1"/>
            <w:tcMar>
              <w:left w:w="11" w:type="dxa"/>
              <w:right w:w="11" w:type="dxa"/>
            </w:tcMar>
            <w:vAlign w:val="center"/>
            <w:hideMark/>
          </w:tcPr>
          <w:p w14:paraId="3FAF8D22" w14:textId="08A1BF94" w:rsidR="00522531" w:rsidRPr="00B32983" w:rsidRDefault="000F7804" w:rsidP="00522531">
            <w:pPr>
              <w:ind w:firstLine="0"/>
              <w:jc w:val="center"/>
              <w:rPr>
                <w:rFonts w:eastAsia="Times New Roman"/>
                <w:color w:val="000000"/>
                <w:sz w:val="22"/>
                <w:szCs w:val="22"/>
                <w:lang w:val="uk-UA" w:eastAsia="ru-RU"/>
              </w:rPr>
            </w:pPr>
            <w:r>
              <w:rPr>
                <w:rFonts w:eastAsia="Times New Roman"/>
                <w:color w:val="000000"/>
                <w:sz w:val="22"/>
                <w:szCs w:val="22"/>
                <w:lang w:val="uk-UA" w:eastAsia="ru-RU"/>
              </w:rPr>
              <w:t>10</w:t>
            </w:r>
            <w:r w:rsidR="00522531" w:rsidRPr="00B32983">
              <w:rPr>
                <w:rFonts w:eastAsia="Times New Roman"/>
                <w:color w:val="000000"/>
                <w:sz w:val="22"/>
                <w:szCs w:val="22"/>
                <w:lang w:val="uk-UA" w:eastAsia="ru-RU"/>
              </w:rPr>
              <w:t>0,0</w:t>
            </w:r>
          </w:p>
        </w:tc>
        <w:tc>
          <w:tcPr>
            <w:tcW w:w="535" w:type="pct"/>
            <w:shd w:val="clear" w:color="auto" w:fill="FFFFFF" w:themeFill="background1"/>
            <w:tcMar>
              <w:left w:w="11" w:type="dxa"/>
              <w:right w:w="11" w:type="dxa"/>
            </w:tcMar>
            <w:hideMark/>
          </w:tcPr>
          <w:p w14:paraId="4CC61D8E"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Безперебійне функціонування реєстру територіальної громади</w:t>
            </w:r>
          </w:p>
        </w:tc>
      </w:tr>
      <w:tr w:rsidR="004D4116" w:rsidRPr="00B32983" w14:paraId="1C7E327F" w14:textId="77777777" w:rsidTr="00C7388A">
        <w:tc>
          <w:tcPr>
            <w:tcW w:w="123" w:type="pct"/>
            <w:shd w:val="clear" w:color="auto" w:fill="FFFFFF" w:themeFill="background1"/>
            <w:tcMar>
              <w:left w:w="11" w:type="dxa"/>
              <w:right w:w="11" w:type="dxa"/>
            </w:tcMar>
            <w:hideMark/>
          </w:tcPr>
          <w:p w14:paraId="33CF5B3F"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6.3</w:t>
            </w:r>
          </w:p>
        </w:tc>
        <w:tc>
          <w:tcPr>
            <w:tcW w:w="522" w:type="pct"/>
            <w:shd w:val="clear" w:color="auto" w:fill="FFFFFF" w:themeFill="background1"/>
            <w:tcMar>
              <w:left w:w="11" w:type="dxa"/>
              <w:right w:w="11" w:type="dxa"/>
            </w:tcMar>
            <w:hideMark/>
          </w:tcPr>
          <w:p w14:paraId="34EC56A8" w14:textId="1DF7B05D"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6.3 Організувати роботу Центру надання адміністративних посл</w:t>
            </w:r>
            <w:r w:rsidRPr="000F7804">
              <w:rPr>
                <w:rFonts w:eastAsia="Times New Roman"/>
                <w:sz w:val="22"/>
                <w:szCs w:val="22"/>
                <w:lang w:val="uk-UA" w:eastAsia="ru-RU"/>
              </w:rPr>
              <w:t>у</w:t>
            </w:r>
            <w:r w:rsidR="000F7804" w:rsidRPr="000F7804">
              <w:rPr>
                <w:rFonts w:eastAsia="Times New Roman"/>
                <w:sz w:val="22"/>
                <w:szCs w:val="22"/>
                <w:lang w:val="uk-UA" w:eastAsia="ru-RU"/>
              </w:rPr>
              <w:t>г</w:t>
            </w:r>
          </w:p>
        </w:tc>
        <w:tc>
          <w:tcPr>
            <w:tcW w:w="617" w:type="pct"/>
            <w:shd w:val="clear" w:color="auto" w:fill="FFFFFF" w:themeFill="background1"/>
            <w:tcMar>
              <w:left w:w="11" w:type="dxa"/>
              <w:right w:w="11" w:type="dxa"/>
            </w:tcMar>
            <w:hideMark/>
          </w:tcPr>
          <w:p w14:paraId="69C52B8B"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6.3.1 Технічна підтримка, оновлення, програмного забезпечення для Центру надання адміністративних послуг</w:t>
            </w:r>
          </w:p>
        </w:tc>
        <w:tc>
          <w:tcPr>
            <w:tcW w:w="220" w:type="pct"/>
            <w:shd w:val="clear" w:color="auto" w:fill="FFFFFF" w:themeFill="background1"/>
            <w:tcMar>
              <w:left w:w="11" w:type="dxa"/>
              <w:right w:w="11" w:type="dxa"/>
            </w:tcMar>
            <w:vAlign w:val="center"/>
            <w:hideMark/>
          </w:tcPr>
          <w:p w14:paraId="4C245C6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29F973EC" w14:textId="4322D790"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r w:rsidRPr="00B32983">
              <w:rPr>
                <w:rFonts w:eastAsia="Times New Roman"/>
                <w:color w:val="000000"/>
                <w:sz w:val="22"/>
                <w:szCs w:val="22"/>
                <w:lang w:val="uk-UA" w:eastAsia="ru-RU"/>
              </w:rPr>
              <w:br/>
              <w:t>- Центр надання адміністративних послуг</w:t>
            </w:r>
          </w:p>
        </w:tc>
        <w:tc>
          <w:tcPr>
            <w:tcW w:w="313" w:type="pct"/>
            <w:shd w:val="clear" w:color="auto" w:fill="FFFFFF" w:themeFill="background1"/>
            <w:tcMar>
              <w:left w:w="11" w:type="dxa"/>
              <w:right w:w="11" w:type="dxa"/>
            </w:tcMar>
            <w:vAlign w:val="center"/>
            <w:hideMark/>
          </w:tcPr>
          <w:p w14:paraId="61E0E76B" w14:textId="104B9F4F"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0C1AE70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7F1E251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42813DD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3" w:type="pct"/>
            <w:shd w:val="clear" w:color="auto" w:fill="FFFFFF" w:themeFill="background1"/>
            <w:tcMar>
              <w:left w:w="11" w:type="dxa"/>
              <w:right w:w="11" w:type="dxa"/>
            </w:tcMar>
            <w:vAlign w:val="center"/>
            <w:hideMark/>
          </w:tcPr>
          <w:p w14:paraId="732D54C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184" w:type="pct"/>
            <w:shd w:val="clear" w:color="auto" w:fill="FFFFFF" w:themeFill="background1"/>
            <w:tcMar>
              <w:left w:w="11" w:type="dxa"/>
              <w:right w:w="11" w:type="dxa"/>
            </w:tcMar>
            <w:vAlign w:val="center"/>
            <w:hideMark/>
          </w:tcPr>
          <w:p w14:paraId="2D19B4E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0" w:type="pct"/>
            <w:shd w:val="clear" w:color="auto" w:fill="FFFFFF" w:themeFill="background1"/>
            <w:tcMar>
              <w:left w:w="11" w:type="dxa"/>
              <w:right w:w="11" w:type="dxa"/>
            </w:tcMar>
            <w:vAlign w:val="center"/>
            <w:hideMark/>
          </w:tcPr>
          <w:p w14:paraId="4E3CCEEA" w14:textId="40E8C616" w:rsidR="00522531" w:rsidRPr="00B32983" w:rsidRDefault="000F7804" w:rsidP="00522531">
            <w:pPr>
              <w:ind w:firstLine="0"/>
              <w:jc w:val="center"/>
              <w:rPr>
                <w:rFonts w:eastAsia="Times New Roman"/>
                <w:color w:val="000000"/>
                <w:sz w:val="22"/>
                <w:szCs w:val="22"/>
                <w:lang w:val="uk-UA" w:eastAsia="ru-RU"/>
              </w:rPr>
            </w:pPr>
            <w:r>
              <w:rPr>
                <w:rFonts w:eastAsia="Times New Roman"/>
                <w:color w:val="000000"/>
                <w:sz w:val="22"/>
                <w:szCs w:val="22"/>
                <w:lang w:val="uk-UA" w:eastAsia="ru-RU"/>
              </w:rPr>
              <w:t>10</w:t>
            </w:r>
            <w:r w:rsidR="00522531" w:rsidRPr="00B32983">
              <w:rPr>
                <w:rFonts w:eastAsia="Times New Roman"/>
                <w:color w:val="000000"/>
                <w:sz w:val="22"/>
                <w:szCs w:val="22"/>
                <w:lang w:val="uk-UA" w:eastAsia="ru-RU"/>
              </w:rPr>
              <w:t>0,0</w:t>
            </w:r>
          </w:p>
        </w:tc>
        <w:tc>
          <w:tcPr>
            <w:tcW w:w="535" w:type="pct"/>
            <w:shd w:val="clear" w:color="auto" w:fill="FFFFFF" w:themeFill="background1"/>
            <w:tcMar>
              <w:left w:w="11" w:type="dxa"/>
              <w:right w:w="11" w:type="dxa"/>
            </w:tcMar>
            <w:hideMark/>
          </w:tcPr>
          <w:p w14:paraId="0DDAC32C"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Автоматизація та безперебійне функціонування Центру надання адміністративних послуг</w:t>
            </w:r>
          </w:p>
        </w:tc>
      </w:tr>
      <w:tr w:rsidR="004D4116" w:rsidRPr="00B32983" w14:paraId="6E81E3DF" w14:textId="77777777" w:rsidTr="00C7388A">
        <w:tc>
          <w:tcPr>
            <w:tcW w:w="123" w:type="pct"/>
            <w:shd w:val="clear" w:color="auto" w:fill="FFFFFF" w:themeFill="background1"/>
            <w:tcMar>
              <w:left w:w="11" w:type="dxa"/>
              <w:right w:w="11" w:type="dxa"/>
            </w:tcMar>
            <w:hideMark/>
          </w:tcPr>
          <w:p w14:paraId="3063FED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6.4</w:t>
            </w:r>
          </w:p>
        </w:tc>
        <w:tc>
          <w:tcPr>
            <w:tcW w:w="522" w:type="pct"/>
            <w:shd w:val="clear" w:color="auto" w:fill="FFFFFF" w:themeFill="background1"/>
            <w:tcMar>
              <w:left w:w="11" w:type="dxa"/>
              <w:right w:w="11" w:type="dxa"/>
            </w:tcMar>
            <w:hideMark/>
          </w:tcPr>
          <w:p w14:paraId="07353E21"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6.4 Організація роботи Геоінформаційної системи Житомирської міської ради</w:t>
            </w:r>
          </w:p>
        </w:tc>
        <w:tc>
          <w:tcPr>
            <w:tcW w:w="617" w:type="pct"/>
            <w:shd w:val="clear" w:color="auto" w:fill="FFFFFF" w:themeFill="background1"/>
            <w:tcMar>
              <w:left w:w="11" w:type="dxa"/>
              <w:right w:w="11" w:type="dxa"/>
            </w:tcMar>
            <w:hideMark/>
          </w:tcPr>
          <w:p w14:paraId="209D234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6.4.1 Технічна підтримка, оновлення, програмного забезпечення Геоінформаційної системи Житомирської міської ради</w:t>
            </w:r>
          </w:p>
        </w:tc>
        <w:tc>
          <w:tcPr>
            <w:tcW w:w="220" w:type="pct"/>
            <w:shd w:val="clear" w:color="auto" w:fill="FFFFFF" w:themeFill="background1"/>
            <w:tcMar>
              <w:left w:w="11" w:type="dxa"/>
              <w:right w:w="11" w:type="dxa"/>
            </w:tcMar>
            <w:vAlign w:val="center"/>
            <w:hideMark/>
          </w:tcPr>
          <w:p w14:paraId="475FF40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4720723A" w14:textId="6C827D61"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r w:rsidRPr="00B32983">
              <w:rPr>
                <w:rFonts w:eastAsia="Times New Roman"/>
                <w:color w:val="000000"/>
                <w:sz w:val="22"/>
                <w:szCs w:val="22"/>
                <w:lang w:val="uk-UA" w:eastAsia="ru-RU"/>
              </w:rPr>
              <w:br/>
              <w:t>- Департамент містобудування та земельних відносин</w:t>
            </w:r>
          </w:p>
        </w:tc>
        <w:tc>
          <w:tcPr>
            <w:tcW w:w="313" w:type="pct"/>
            <w:shd w:val="clear" w:color="auto" w:fill="FFFFFF" w:themeFill="background1"/>
            <w:tcMar>
              <w:left w:w="11" w:type="dxa"/>
              <w:right w:w="11" w:type="dxa"/>
            </w:tcMar>
            <w:vAlign w:val="center"/>
            <w:hideMark/>
          </w:tcPr>
          <w:p w14:paraId="42CAE6D3" w14:textId="57D7ED8B"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7D05F8A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6920195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0F7A261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3" w:type="pct"/>
            <w:shd w:val="clear" w:color="auto" w:fill="FFFFFF" w:themeFill="background1"/>
            <w:tcMar>
              <w:left w:w="11" w:type="dxa"/>
              <w:right w:w="11" w:type="dxa"/>
            </w:tcMar>
            <w:vAlign w:val="center"/>
            <w:hideMark/>
          </w:tcPr>
          <w:p w14:paraId="5C14B66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184" w:type="pct"/>
            <w:shd w:val="clear" w:color="auto" w:fill="FFFFFF" w:themeFill="background1"/>
            <w:tcMar>
              <w:left w:w="11" w:type="dxa"/>
              <w:right w:w="11" w:type="dxa"/>
            </w:tcMar>
            <w:vAlign w:val="center"/>
            <w:hideMark/>
          </w:tcPr>
          <w:p w14:paraId="21A7143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0" w:type="pct"/>
            <w:shd w:val="clear" w:color="auto" w:fill="FFFFFF" w:themeFill="background1"/>
            <w:tcMar>
              <w:left w:w="11" w:type="dxa"/>
              <w:right w:w="11" w:type="dxa"/>
            </w:tcMar>
            <w:vAlign w:val="center"/>
            <w:hideMark/>
          </w:tcPr>
          <w:p w14:paraId="21BE762B" w14:textId="6CAA3C45" w:rsidR="00522531" w:rsidRPr="00B32983" w:rsidRDefault="000F7804" w:rsidP="00522531">
            <w:pPr>
              <w:ind w:firstLine="0"/>
              <w:jc w:val="center"/>
              <w:rPr>
                <w:rFonts w:eastAsia="Times New Roman"/>
                <w:color w:val="000000"/>
                <w:sz w:val="22"/>
                <w:szCs w:val="22"/>
                <w:lang w:val="uk-UA" w:eastAsia="ru-RU"/>
              </w:rPr>
            </w:pPr>
            <w:r>
              <w:rPr>
                <w:rFonts w:eastAsia="Times New Roman"/>
                <w:color w:val="000000"/>
                <w:sz w:val="22"/>
                <w:szCs w:val="22"/>
                <w:lang w:val="uk-UA" w:eastAsia="ru-RU"/>
              </w:rPr>
              <w:t>10</w:t>
            </w:r>
            <w:r w:rsidR="00522531" w:rsidRPr="00B32983">
              <w:rPr>
                <w:rFonts w:eastAsia="Times New Roman"/>
                <w:color w:val="000000"/>
                <w:sz w:val="22"/>
                <w:szCs w:val="22"/>
                <w:lang w:val="uk-UA" w:eastAsia="ru-RU"/>
              </w:rPr>
              <w:t>0,0</w:t>
            </w:r>
          </w:p>
        </w:tc>
        <w:tc>
          <w:tcPr>
            <w:tcW w:w="535" w:type="pct"/>
            <w:shd w:val="clear" w:color="auto" w:fill="FFFFFF" w:themeFill="background1"/>
            <w:tcMar>
              <w:left w:w="11" w:type="dxa"/>
              <w:right w:w="11" w:type="dxa"/>
            </w:tcMar>
            <w:hideMark/>
          </w:tcPr>
          <w:p w14:paraId="22C80559"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Безперебійне функціонування Геоінформаційної системи Житомирської міської ради</w:t>
            </w:r>
          </w:p>
        </w:tc>
      </w:tr>
      <w:tr w:rsidR="004D4116" w:rsidRPr="00B32983" w14:paraId="023163DB" w14:textId="77777777" w:rsidTr="00C7388A">
        <w:tc>
          <w:tcPr>
            <w:tcW w:w="123" w:type="pct"/>
            <w:shd w:val="clear" w:color="auto" w:fill="FFFFFF" w:themeFill="background1"/>
            <w:tcMar>
              <w:left w:w="11" w:type="dxa"/>
              <w:right w:w="11" w:type="dxa"/>
            </w:tcMar>
            <w:hideMark/>
          </w:tcPr>
          <w:p w14:paraId="080FD93A"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6.5</w:t>
            </w:r>
          </w:p>
        </w:tc>
        <w:tc>
          <w:tcPr>
            <w:tcW w:w="522" w:type="pct"/>
            <w:shd w:val="clear" w:color="auto" w:fill="FFFFFF" w:themeFill="background1"/>
            <w:tcMar>
              <w:left w:w="11" w:type="dxa"/>
              <w:right w:w="11" w:type="dxa"/>
            </w:tcMar>
            <w:hideMark/>
          </w:tcPr>
          <w:p w14:paraId="630D393F"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6.5 Організувати роботу особистого кабінету мешканця</w:t>
            </w:r>
          </w:p>
        </w:tc>
        <w:tc>
          <w:tcPr>
            <w:tcW w:w="617" w:type="pct"/>
            <w:shd w:val="clear" w:color="auto" w:fill="FFFFFF" w:themeFill="background1"/>
            <w:tcMar>
              <w:left w:w="11" w:type="dxa"/>
              <w:right w:w="11" w:type="dxa"/>
            </w:tcMar>
            <w:hideMark/>
          </w:tcPr>
          <w:p w14:paraId="0D5A020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6.5.1 Технічна підтримка, оновлення, програмного забезпечення особистого кабінету мешканця</w:t>
            </w:r>
          </w:p>
        </w:tc>
        <w:tc>
          <w:tcPr>
            <w:tcW w:w="220" w:type="pct"/>
            <w:shd w:val="clear" w:color="auto" w:fill="FFFFFF" w:themeFill="background1"/>
            <w:tcMar>
              <w:left w:w="11" w:type="dxa"/>
              <w:right w:w="11" w:type="dxa"/>
            </w:tcMar>
            <w:vAlign w:val="center"/>
            <w:hideMark/>
          </w:tcPr>
          <w:p w14:paraId="510D703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2022-2026</w:t>
            </w:r>
          </w:p>
        </w:tc>
        <w:tc>
          <w:tcPr>
            <w:tcW w:w="1372" w:type="pct"/>
            <w:shd w:val="clear" w:color="auto" w:fill="FFFFFF" w:themeFill="background1"/>
            <w:tcMar>
              <w:left w:w="11" w:type="dxa"/>
              <w:right w:w="11" w:type="dxa"/>
            </w:tcMar>
            <w:hideMark/>
          </w:tcPr>
          <w:p w14:paraId="0B977A87" w14:textId="533DACBC"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r w:rsidRPr="00B32983">
              <w:rPr>
                <w:rFonts w:eastAsia="Times New Roman"/>
                <w:color w:val="000000"/>
                <w:sz w:val="22"/>
                <w:szCs w:val="22"/>
                <w:lang w:val="uk-UA" w:eastAsia="ru-RU"/>
              </w:rPr>
              <w:br/>
              <w:t>- Центр надання адміністративних послуг</w:t>
            </w:r>
          </w:p>
        </w:tc>
        <w:tc>
          <w:tcPr>
            <w:tcW w:w="313" w:type="pct"/>
            <w:shd w:val="clear" w:color="auto" w:fill="FFFFFF" w:themeFill="background1"/>
            <w:tcMar>
              <w:left w:w="11" w:type="dxa"/>
              <w:right w:w="11" w:type="dxa"/>
            </w:tcMar>
            <w:vAlign w:val="center"/>
            <w:hideMark/>
          </w:tcPr>
          <w:p w14:paraId="4D444085" w14:textId="2FF8EE62"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4E6BFFF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2048664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1489663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3" w:type="pct"/>
            <w:shd w:val="clear" w:color="auto" w:fill="FFFFFF" w:themeFill="background1"/>
            <w:tcMar>
              <w:left w:w="11" w:type="dxa"/>
              <w:right w:w="11" w:type="dxa"/>
            </w:tcMar>
            <w:vAlign w:val="center"/>
            <w:hideMark/>
          </w:tcPr>
          <w:p w14:paraId="76227E4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184" w:type="pct"/>
            <w:shd w:val="clear" w:color="auto" w:fill="FFFFFF" w:themeFill="background1"/>
            <w:tcMar>
              <w:left w:w="11" w:type="dxa"/>
              <w:right w:w="11" w:type="dxa"/>
            </w:tcMar>
            <w:vAlign w:val="center"/>
            <w:hideMark/>
          </w:tcPr>
          <w:p w14:paraId="24535C2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0" w:type="pct"/>
            <w:shd w:val="clear" w:color="auto" w:fill="FFFFFF" w:themeFill="background1"/>
            <w:tcMar>
              <w:left w:w="11" w:type="dxa"/>
              <w:right w:w="11" w:type="dxa"/>
            </w:tcMar>
            <w:vAlign w:val="center"/>
            <w:hideMark/>
          </w:tcPr>
          <w:p w14:paraId="2D026563" w14:textId="2E6A61A2" w:rsidR="00522531" w:rsidRPr="00B32983" w:rsidRDefault="000F7804" w:rsidP="00522531">
            <w:pPr>
              <w:ind w:firstLine="0"/>
              <w:jc w:val="center"/>
              <w:rPr>
                <w:rFonts w:eastAsia="Times New Roman"/>
                <w:color w:val="000000"/>
                <w:sz w:val="22"/>
                <w:szCs w:val="22"/>
                <w:lang w:val="uk-UA" w:eastAsia="ru-RU"/>
              </w:rPr>
            </w:pPr>
            <w:r>
              <w:rPr>
                <w:rFonts w:eastAsia="Times New Roman"/>
                <w:color w:val="000000"/>
                <w:sz w:val="22"/>
                <w:szCs w:val="22"/>
                <w:lang w:val="uk-UA" w:eastAsia="ru-RU"/>
              </w:rPr>
              <w:t>20</w:t>
            </w:r>
            <w:r w:rsidR="00522531" w:rsidRPr="00B32983">
              <w:rPr>
                <w:rFonts w:eastAsia="Times New Roman"/>
                <w:color w:val="000000"/>
                <w:sz w:val="22"/>
                <w:szCs w:val="22"/>
                <w:lang w:val="uk-UA" w:eastAsia="ru-RU"/>
              </w:rPr>
              <w:t>0,0</w:t>
            </w:r>
          </w:p>
        </w:tc>
        <w:tc>
          <w:tcPr>
            <w:tcW w:w="535" w:type="pct"/>
            <w:shd w:val="clear" w:color="auto" w:fill="FFFFFF" w:themeFill="background1"/>
            <w:tcMar>
              <w:left w:w="11" w:type="dxa"/>
              <w:right w:w="11" w:type="dxa"/>
            </w:tcMar>
            <w:hideMark/>
          </w:tcPr>
          <w:p w14:paraId="4FF8430F"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Безперебійне функціонування особистого кабінету мешканця </w:t>
            </w:r>
          </w:p>
        </w:tc>
      </w:tr>
      <w:tr w:rsidR="004D4116" w:rsidRPr="00B32983" w14:paraId="33380F91" w14:textId="77777777" w:rsidTr="00C7388A">
        <w:tc>
          <w:tcPr>
            <w:tcW w:w="123" w:type="pct"/>
            <w:shd w:val="clear" w:color="auto" w:fill="FFFFFF" w:themeFill="background1"/>
            <w:tcMar>
              <w:left w:w="11" w:type="dxa"/>
              <w:right w:w="11" w:type="dxa"/>
            </w:tcMar>
            <w:hideMark/>
          </w:tcPr>
          <w:p w14:paraId="3BD06E0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lastRenderedPageBreak/>
              <w:t>6.6</w:t>
            </w:r>
          </w:p>
        </w:tc>
        <w:tc>
          <w:tcPr>
            <w:tcW w:w="522" w:type="pct"/>
            <w:shd w:val="clear" w:color="auto" w:fill="FFFFFF" w:themeFill="background1"/>
            <w:tcMar>
              <w:left w:w="11" w:type="dxa"/>
              <w:right w:w="11" w:type="dxa"/>
            </w:tcMar>
            <w:hideMark/>
          </w:tcPr>
          <w:p w14:paraId="4619AF21"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6.6 Організувати роботу комплексних систем захисту інформації автоматизованих систем</w:t>
            </w:r>
          </w:p>
        </w:tc>
        <w:tc>
          <w:tcPr>
            <w:tcW w:w="617" w:type="pct"/>
            <w:shd w:val="clear" w:color="auto" w:fill="FFFFFF" w:themeFill="background1"/>
            <w:tcMar>
              <w:left w:w="11" w:type="dxa"/>
              <w:right w:w="11" w:type="dxa"/>
            </w:tcMar>
            <w:hideMark/>
          </w:tcPr>
          <w:p w14:paraId="62605263"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6.6.1 Обслуговування створених комплексних систем захисту інформації автоматизованих систем</w:t>
            </w:r>
          </w:p>
        </w:tc>
        <w:tc>
          <w:tcPr>
            <w:tcW w:w="220" w:type="pct"/>
            <w:shd w:val="clear" w:color="auto" w:fill="FFFFFF" w:themeFill="background1"/>
            <w:tcMar>
              <w:left w:w="11" w:type="dxa"/>
              <w:right w:w="11" w:type="dxa"/>
            </w:tcMar>
            <w:vAlign w:val="center"/>
            <w:hideMark/>
          </w:tcPr>
          <w:p w14:paraId="2445922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1C04DB7B" w14:textId="48A6DA7B"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vAlign w:val="center"/>
            <w:hideMark/>
          </w:tcPr>
          <w:p w14:paraId="0164B416" w14:textId="0DBA4DF1"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0F5D5E8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0C000CC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78F7FCC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3" w:type="pct"/>
            <w:shd w:val="clear" w:color="auto" w:fill="FFFFFF" w:themeFill="background1"/>
            <w:tcMar>
              <w:left w:w="11" w:type="dxa"/>
              <w:right w:w="11" w:type="dxa"/>
            </w:tcMar>
            <w:vAlign w:val="center"/>
            <w:hideMark/>
          </w:tcPr>
          <w:p w14:paraId="5CAA7BB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184" w:type="pct"/>
            <w:shd w:val="clear" w:color="auto" w:fill="FFFFFF" w:themeFill="background1"/>
            <w:tcMar>
              <w:left w:w="11" w:type="dxa"/>
              <w:right w:w="11" w:type="dxa"/>
            </w:tcMar>
            <w:vAlign w:val="center"/>
            <w:hideMark/>
          </w:tcPr>
          <w:p w14:paraId="1358C39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0" w:type="pct"/>
            <w:shd w:val="clear" w:color="auto" w:fill="FFFFFF" w:themeFill="background1"/>
            <w:tcMar>
              <w:left w:w="11" w:type="dxa"/>
              <w:right w:w="11" w:type="dxa"/>
            </w:tcMar>
            <w:vAlign w:val="center"/>
            <w:hideMark/>
          </w:tcPr>
          <w:p w14:paraId="4F53725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535" w:type="pct"/>
            <w:shd w:val="clear" w:color="auto" w:fill="FFFFFF" w:themeFill="background1"/>
            <w:tcMar>
              <w:left w:w="11" w:type="dxa"/>
              <w:right w:w="11" w:type="dxa"/>
            </w:tcMar>
            <w:hideMark/>
          </w:tcPr>
          <w:p w14:paraId="4F560CDB" w14:textId="6B0E7069" w:rsidR="00522531" w:rsidRPr="00B32983" w:rsidRDefault="003123EF" w:rsidP="00522531">
            <w:pPr>
              <w:ind w:firstLine="0"/>
              <w:jc w:val="left"/>
              <w:rPr>
                <w:rFonts w:eastAsia="Times New Roman"/>
                <w:color w:val="000000"/>
                <w:sz w:val="22"/>
                <w:szCs w:val="22"/>
                <w:lang w:val="uk-UA" w:eastAsia="ru-RU"/>
              </w:rPr>
            </w:pPr>
            <w:r>
              <w:rPr>
                <w:rFonts w:eastAsia="Times New Roman"/>
                <w:color w:val="000000"/>
                <w:sz w:val="22"/>
                <w:szCs w:val="22"/>
                <w:lang w:val="uk-UA" w:eastAsia="ru-RU"/>
              </w:rPr>
              <w:t xml:space="preserve">Забезпечення функціонування КСЗІ </w:t>
            </w:r>
          </w:p>
        </w:tc>
      </w:tr>
      <w:tr w:rsidR="004D4116" w:rsidRPr="00B32983" w14:paraId="5F86345F" w14:textId="77777777" w:rsidTr="00C7388A">
        <w:tc>
          <w:tcPr>
            <w:tcW w:w="123" w:type="pct"/>
            <w:shd w:val="clear" w:color="auto" w:fill="FFFFFF" w:themeFill="background1"/>
            <w:tcMar>
              <w:left w:w="11" w:type="dxa"/>
              <w:right w:w="11" w:type="dxa"/>
            </w:tcMar>
            <w:hideMark/>
          </w:tcPr>
          <w:p w14:paraId="08B9F7A2"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6.7</w:t>
            </w:r>
          </w:p>
        </w:tc>
        <w:tc>
          <w:tcPr>
            <w:tcW w:w="522" w:type="pct"/>
            <w:shd w:val="clear" w:color="auto" w:fill="FFFFFF" w:themeFill="background1"/>
            <w:tcMar>
              <w:left w:w="11" w:type="dxa"/>
              <w:right w:w="11" w:type="dxa"/>
            </w:tcMar>
            <w:hideMark/>
          </w:tcPr>
          <w:p w14:paraId="615DC00A"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6.7 Створити умови для безперебійного  функціонування робочих місць працівників</w:t>
            </w:r>
          </w:p>
        </w:tc>
        <w:tc>
          <w:tcPr>
            <w:tcW w:w="617" w:type="pct"/>
            <w:shd w:val="clear" w:color="auto" w:fill="FFFFFF" w:themeFill="background1"/>
            <w:tcMar>
              <w:left w:w="11" w:type="dxa"/>
              <w:right w:w="11" w:type="dxa"/>
            </w:tcMar>
            <w:hideMark/>
          </w:tcPr>
          <w:p w14:paraId="649D36B1"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6.7.1 Придбання комп'ютерної, мережевої та оргтехніки, серверів, програмного забезпечення в для підрозділів міської ради.</w:t>
            </w:r>
          </w:p>
        </w:tc>
        <w:tc>
          <w:tcPr>
            <w:tcW w:w="220" w:type="pct"/>
            <w:shd w:val="clear" w:color="auto" w:fill="FFFFFF" w:themeFill="background1"/>
            <w:tcMar>
              <w:left w:w="11" w:type="dxa"/>
              <w:right w:w="11" w:type="dxa"/>
            </w:tcMar>
            <w:vAlign w:val="center"/>
            <w:hideMark/>
          </w:tcPr>
          <w:p w14:paraId="7E48163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2E88333D" w14:textId="78D6B4DC"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hideMark/>
          </w:tcPr>
          <w:p w14:paraId="3A22721E" w14:textId="02ACA0AA"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5680C34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4" w:type="pct"/>
            <w:shd w:val="clear" w:color="auto" w:fill="FFFFFF" w:themeFill="background1"/>
            <w:tcMar>
              <w:left w:w="11" w:type="dxa"/>
              <w:right w:w="11" w:type="dxa"/>
            </w:tcMar>
            <w:hideMark/>
          </w:tcPr>
          <w:p w14:paraId="24CFBD6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4" w:type="pct"/>
            <w:shd w:val="clear" w:color="auto" w:fill="FFFFFF" w:themeFill="background1"/>
            <w:tcMar>
              <w:left w:w="11" w:type="dxa"/>
              <w:right w:w="11" w:type="dxa"/>
            </w:tcMar>
            <w:hideMark/>
          </w:tcPr>
          <w:p w14:paraId="50A2E18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3" w:type="pct"/>
            <w:shd w:val="clear" w:color="auto" w:fill="FFFFFF" w:themeFill="background1"/>
            <w:tcMar>
              <w:left w:w="11" w:type="dxa"/>
              <w:right w:w="11" w:type="dxa"/>
            </w:tcMar>
            <w:hideMark/>
          </w:tcPr>
          <w:p w14:paraId="13B1E2B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184" w:type="pct"/>
            <w:shd w:val="clear" w:color="auto" w:fill="FFFFFF" w:themeFill="background1"/>
            <w:tcMar>
              <w:left w:w="11" w:type="dxa"/>
              <w:right w:w="11" w:type="dxa"/>
            </w:tcMar>
            <w:hideMark/>
          </w:tcPr>
          <w:p w14:paraId="2A533995" w14:textId="0602BE9D" w:rsidR="00522531" w:rsidRPr="00B32983" w:rsidRDefault="00E94970"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w:t>
            </w:r>
            <w:r w:rsidR="00522531" w:rsidRPr="00B32983">
              <w:rPr>
                <w:rFonts w:eastAsia="Times New Roman"/>
                <w:color w:val="000000"/>
                <w:sz w:val="22"/>
                <w:szCs w:val="22"/>
                <w:lang w:val="uk-UA" w:eastAsia="ru-RU"/>
              </w:rPr>
              <w:t>00,0</w:t>
            </w:r>
          </w:p>
        </w:tc>
        <w:tc>
          <w:tcPr>
            <w:tcW w:w="220" w:type="pct"/>
            <w:shd w:val="clear" w:color="auto" w:fill="FFFFFF" w:themeFill="background1"/>
            <w:tcMar>
              <w:left w:w="11" w:type="dxa"/>
              <w:right w:w="11" w:type="dxa"/>
            </w:tcMar>
            <w:hideMark/>
          </w:tcPr>
          <w:p w14:paraId="55D4DE52" w14:textId="16BDBD4A" w:rsidR="00522531" w:rsidRPr="00B32983" w:rsidRDefault="00E94970"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w:t>
            </w:r>
            <w:r w:rsidR="00522531" w:rsidRPr="00B32983">
              <w:rPr>
                <w:rFonts w:eastAsia="Times New Roman"/>
                <w:color w:val="000000"/>
                <w:sz w:val="22"/>
                <w:szCs w:val="22"/>
                <w:lang w:val="uk-UA" w:eastAsia="ru-RU"/>
              </w:rPr>
              <w:t>00,0</w:t>
            </w:r>
          </w:p>
        </w:tc>
        <w:tc>
          <w:tcPr>
            <w:tcW w:w="535" w:type="pct"/>
            <w:shd w:val="clear" w:color="auto" w:fill="FFFFFF" w:themeFill="background1"/>
            <w:tcMar>
              <w:left w:w="11" w:type="dxa"/>
              <w:right w:w="11" w:type="dxa"/>
            </w:tcMar>
            <w:hideMark/>
          </w:tcPr>
          <w:p w14:paraId="6261DDC8"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Підвищення продуктивності праці та приведення до мінімальних вимог новітнього програмного забезпечення комп’ютерної техніки та серверів.</w:t>
            </w:r>
          </w:p>
        </w:tc>
      </w:tr>
      <w:tr w:rsidR="004D4116" w:rsidRPr="00B32983" w14:paraId="74BAB872" w14:textId="77777777" w:rsidTr="00C7388A">
        <w:tc>
          <w:tcPr>
            <w:tcW w:w="123" w:type="pct"/>
            <w:shd w:val="clear" w:color="auto" w:fill="FFFFFF" w:themeFill="background1"/>
            <w:tcMar>
              <w:left w:w="11" w:type="dxa"/>
              <w:right w:w="11" w:type="dxa"/>
            </w:tcMar>
            <w:hideMark/>
          </w:tcPr>
          <w:p w14:paraId="3A93FDDF"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hideMark/>
          </w:tcPr>
          <w:p w14:paraId="5A7F3A4A"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hideMark/>
          </w:tcPr>
          <w:p w14:paraId="5DEC006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6.7.2 Забезпечення серверної</w:t>
            </w:r>
          </w:p>
        </w:tc>
        <w:tc>
          <w:tcPr>
            <w:tcW w:w="220" w:type="pct"/>
            <w:shd w:val="clear" w:color="auto" w:fill="FFFFFF" w:themeFill="background1"/>
            <w:tcMar>
              <w:left w:w="11" w:type="dxa"/>
              <w:right w:w="11" w:type="dxa"/>
            </w:tcMar>
            <w:vAlign w:val="center"/>
            <w:hideMark/>
          </w:tcPr>
          <w:p w14:paraId="41D828E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1CA57285" w14:textId="799990FF"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hideMark/>
          </w:tcPr>
          <w:p w14:paraId="12271AEE" w14:textId="0D041738"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0140E24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195,0</w:t>
            </w:r>
          </w:p>
        </w:tc>
        <w:tc>
          <w:tcPr>
            <w:tcW w:w="224" w:type="pct"/>
            <w:shd w:val="clear" w:color="auto" w:fill="FFFFFF" w:themeFill="background1"/>
            <w:tcMar>
              <w:left w:w="11" w:type="dxa"/>
              <w:right w:w="11" w:type="dxa"/>
            </w:tcMar>
            <w:hideMark/>
          </w:tcPr>
          <w:p w14:paraId="31363C2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195,0</w:t>
            </w:r>
          </w:p>
        </w:tc>
        <w:tc>
          <w:tcPr>
            <w:tcW w:w="224" w:type="pct"/>
            <w:shd w:val="clear" w:color="auto" w:fill="FFFFFF" w:themeFill="background1"/>
            <w:tcMar>
              <w:left w:w="11" w:type="dxa"/>
              <w:right w:w="11" w:type="dxa"/>
            </w:tcMar>
            <w:hideMark/>
          </w:tcPr>
          <w:p w14:paraId="08AF578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195,0</w:t>
            </w:r>
          </w:p>
        </w:tc>
        <w:tc>
          <w:tcPr>
            <w:tcW w:w="223" w:type="pct"/>
            <w:shd w:val="clear" w:color="auto" w:fill="FFFFFF" w:themeFill="background1"/>
            <w:tcMar>
              <w:left w:w="11" w:type="dxa"/>
              <w:right w:w="11" w:type="dxa"/>
            </w:tcMar>
            <w:hideMark/>
          </w:tcPr>
          <w:p w14:paraId="49BD987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195,0</w:t>
            </w:r>
          </w:p>
        </w:tc>
        <w:tc>
          <w:tcPr>
            <w:tcW w:w="184" w:type="pct"/>
            <w:shd w:val="clear" w:color="auto" w:fill="FFFFFF" w:themeFill="background1"/>
            <w:tcMar>
              <w:left w:w="11" w:type="dxa"/>
              <w:right w:w="11" w:type="dxa"/>
            </w:tcMar>
            <w:hideMark/>
          </w:tcPr>
          <w:p w14:paraId="098EFB3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195,0</w:t>
            </w:r>
          </w:p>
        </w:tc>
        <w:tc>
          <w:tcPr>
            <w:tcW w:w="220" w:type="pct"/>
            <w:shd w:val="clear" w:color="auto" w:fill="FFFFFF" w:themeFill="background1"/>
            <w:tcMar>
              <w:left w:w="11" w:type="dxa"/>
              <w:right w:w="11" w:type="dxa"/>
            </w:tcMar>
            <w:hideMark/>
          </w:tcPr>
          <w:p w14:paraId="4D473C7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195,0</w:t>
            </w:r>
          </w:p>
        </w:tc>
        <w:tc>
          <w:tcPr>
            <w:tcW w:w="535" w:type="pct"/>
            <w:shd w:val="clear" w:color="auto" w:fill="FFFFFF" w:themeFill="background1"/>
            <w:tcMar>
              <w:left w:w="11" w:type="dxa"/>
              <w:right w:w="11" w:type="dxa"/>
            </w:tcMar>
            <w:hideMark/>
          </w:tcPr>
          <w:p w14:paraId="40E6E3B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Забезпечення безперебійної роботи серверної, оновлення та розширення дискових масивів, інших елементів серверів</w:t>
            </w:r>
          </w:p>
        </w:tc>
      </w:tr>
      <w:tr w:rsidR="004D4116" w:rsidRPr="00B32983" w14:paraId="29643222" w14:textId="77777777" w:rsidTr="00C7388A">
        <w:tc>
          <w:tcPr>
            <w:tcW w:w="123" w:type="pct"/>
            <w:shd w:val="clear" w:color="auto" w:fill="FFFFFF" w:themeFill="background1"/>
            <w:tcMar>
              <w:left w:w="11" w:type="dxa"/>
              <w:right w:w="11" w:type="dxa"/>
            </w:tcMar>
            <w:hideMark/>
          </w:tcPr>
          <w:p w14:paraId="3A42ECDE"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hideMark/>
          </w:tcPr>
          <w:p w14:paraId="3485D971"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hideMark/>
          </w:tcPr>
          <w:p w14:paraId="0DF380E5"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6.7.3 Забезпечення спеціалізованим офісним обладнанням </w:t>
            </w:r>
          </w:p>
        </w:tc>
        <w:tc>
          <w:tcPr>
            <w:tcW w:w="220" w:type="pct"/>
            <w:shd w:val="clear" w:color="auto" w:fill="FFFFFF" w:themeFill="background1"/>
            <w:tcMar>
              <w:left w:w="11" w:type="dxa"/>
              <w:right w:w="11" w:type="dxa"/>
            </w:tcMar>
            <w:vAlign w:val="center"/>
            <w:hideMark/>
          </w:tcPr>
          <w:p w14:paraId="51A4978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3256C534" w14:textId="5F7CDA20"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hideMark/>
          </w:tcPr>
          <w:p w14:paraId="45D83295" w14:textId="787C5EF3"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12195E0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4" w:type="pct"/>
            <w:shd w:val="clear" w:color="auto" w:fill="FFFFFF" w:themeFill="background1"/>
            <w:tcMar>
              <w:left w:w="11" w:type="dxa"/>
              <w:right w:w="11" w:type="dxa"/>
            </w:tcMar>
            <w:hideMark/>
          </w:tcPr>
          <w:p w14:paraId="72396C4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4" w:type="pct"/>
            <w:shd w:val="clear" w:color="auto" w:fill="FFFFFF" w:themeFill="background1"/>
            <w:tcMar>
              <w:left w:w="11" w:type="dxa"/>
              <w:right w:w="11" w:type="dxa"/>
            </w:tcMar>
            <w:hideMark/>
          </w:tcPr>
          <w:p w14:paraId="1FFC37B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3" w:type="pct"/>
            <w:shd w:val="clear" w:color="auto" w:fill="FFFFFF" w:themeFill="background1"/>
            <w:tcMar>
              <w:left w:w="11" w:type="dxa"/>
              <w:right w:w="11" w:type="dxa"/>
            </w:tcMar>
            <w:hideMark/>
          </w:tcPr>
          <w:p w14:paraId="29F3140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184" w:type="pct"/>
            <w:shd w:val="clear" w:color="auto" w:fill="FFFFFF" w:themeFill="background1"/>
            <w:tcMar>
              <w:left w:w="11" w:type="dxa"/>
              <w:right w:w="11" w:type="dxa"/>
            </w:tcMar>
            <w:hideMark/>
          </w:tcPr>
          <w:p w14:paraId="6D53CCC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0" w:type="pct"/>
            <w:shd w:val="clear" w:color="auto" w:fill="FFFFFF" w:themeFill="background1"/>
            <w:tcMar>
              <w:left w:w="11" w:type="dxa"/>
              <w:right w:w="11" w:type="dxa"/>
            </w:tcMar>
            <w:hideMark/>
          </w:tcPr>
          <w:p w14:paraId="42E484C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535" w:type="pct"/>
            <w:shd w:val="clear" w:color="auto" w:fill="FFFFFF" w:themeFill="background1"/>
            <w:tcMar>
              <w:left w:w="11" w:type="dxa"/>
              <w:right w:w="11" w:type="dxa"/>
            </w:tcMar>
            <w:hideMark/>
          </w:tcPr>
          <w:p w14:paraId="53C78C74" w14:textId="508CCAD5"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Забезпечення безперебійної роботи сесій міської</w:t>
            </w:r>
            <w:r w:rsidR="004D4116" w:rsidRPr="00B32983">
              <w:rPr>
                <w:rFonts w:eastAsia="Times New Roman"/>
                <w:color w:val="000000"/>
                <w:sz w:val="22"/>
                <w:szCs w:val="22"/>
                <w:lang w:val="uk-UA" w:eastAsia="ru-RU"/>
              </w:rPr>
              <w:t xml:space="preserve"> </w:t>
            </w:r>
            <w:r w:rsidRPr="00B32983">
              <w:rPr>
                <w:rFonts w:eastAsia="Times New Roman"/>
                <w:color w:val="000000"/>
                <w:sz w:val="22"/>
                <w:szCs w:val="22"/>
                <w:lang w:val="uk-UA" w:eastAsia="ru-RU"/>
              </w:rPr>
              <w:t>ради, засідань виконавчого комітету міської ради</w:t>
            </w:r>
          </w:p>
        </w:tc>
      </w:tr>
      <w:tr w:rsidR="004D4116" w:rsidRPr="00B32983" w14:paraId="5F892754" w14:textId="77777777" w:rsidTr="00C7388A">
        <w:tc>
          <w:tcPr>
            <w:tcW w:w="123" w:type="pct"/>
            <w:shd w:val="clear" w:color="auto" w:fill="FFFFFF" w:themeFill="background1"/>
            <w:tcMar>
              <w:left w:w="11" w:type="dxa"/>
              <w:right w:w="11" w:type="dxa"/>
            </w:tcMar>
            <w:hideMark/>
          </w:tcPr>
          <w:p w14:paraId="03E3FCBA"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6.8</w:t>
            </w:r>
          </w:p>
        </w:tc>
        <w:tc>
          <w:tcPr>
            <w:tcW w:w="522" w:type="pct"/>
            <w:shd w:val="clear" w:color="auto" w:fill="FFFFFF" w:themeFill="background1"/>
            <w:tcMar>
              <w:left w:w="11" w:type="dxa"/>
              <w:right w:w="11" w:type="dxa"/>
            </w:tcMar>
            <w:hideMark/>
          </w:tcPr>
          <w:p w14:paraId="5C630BCA"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6.8 Покращити інфраструктуру для підвищення </w:t>
            </w:r>
            <w:r w:rsidRPr="00B32983">
              <w:rPr>
                <w:rFonts w:eastAsia="Times New Roman"/>
                <w:color w:val="000000"/>
                <w:sz w:val="22"/>
                <w:szCs w:val="22"/>
                <w:lang w:val="uk-UA" w:eastAsia="ru-RU"/>
              </w:rPr>
              <w:lastRenderedPageBreak/>
              <w:t>продуктивності праці</w:t>
            </w:r>
          </w:p>
        </w:tc>
        <w:tc>
          <w:tcPr>
            <w:tcW w:w="617" w:type="pct"/>
            <w:shd w:val="clear" w:color="auto" w:fill="FFFFFF" w:themeFill="background1"/>
            <w:tcMar>
              <w:left w:w="11" w:type="dxa"/>
              <w:right w:w="11" w:type="dxa"/>
            </w:tcMar>
            <w:hideMark/>
          </w:tcPr>
          <w:p w14:paraId="5EC82244" w14:textId="19CCBAD6"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lastRenderedPageBreak/>
              <w:t xml:space="preserve">6.8.1 Модернізація, </w:t>
            </w:r>
            <w:r w:rsidR="00CF2C78" w:rsidRPr="00B32983">
              <w:rPr>
                <w:rFonts w:eastAsia="Times New Roman"/>
                <w:color w:val="000000"/>
                <w:sz w:val="22"/>
                <w:szCs w:val="22"/>
                <w:lang w:val="uk-UA" w:eastAsia="ru-RU"/>
              </w:rPr>
              <w:t>побудова, ство</w:t>
            </w:r>
            <w:r w:rsidR="00CF2C78" w:rsidRPr="00B32983">
              <w:rPr>
                <w:rFonts w:eastAsia="Times New Roman"/>
                <w:color w:val="000000"/>
                <w:sz w:val="22"/>
                <w:szCs w:val="22"/>
                <w:lang w:val="uk-UA" w:eastAsia="ru-RU"/>
              </w:rPr>
              <w:lastRenderedPageBreak/>
              <w:t>рення і впровадження локальних мереж</w:t>
            </w:r>
          </w:p>
        </w:tc>
        <w:tc>
          <w:tcPr>
            <w:tcW w:w="220" w:type="pct"/>
            <w:shd w:val="clear" w:color="auto" w:fill="FFFFFF" w:themeFill="background1"/>
            <w:tcMar>
              <w:left w:w="11" w:type="dxa"/>
              <w:right w:w="11" w:type="dxa"/>
            </w:tcMar>
            <w:vAlign w:val="center"/>
            <w:hideMark/>
          </w:tcPr>
          <w:p w14:paraId="3ED77B6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lastRenderedPageBreak/>
              <w:t>2021-2026</w:t>
            </w:r>
          </w:p>
        </w:tc>
        <w:tc>
          <w:tcPr>
            <w:tcW w:w="1372" w:type="pct"/>
            <w:shd w:val="clear" w:color="auto" w:fill="FFFFFF" w:themeFill="background1"/>
            <w:tcMar>
              <w:left w:w="11" w:type="dxa"/>
              <w:right w:w="11" w:type="dxa"/>
            </w:tcMar>
            <w:hideMark/>
          </w:tcPr>
          <w:p w14:paraId="6C3290B6" w14:textId="77777777" w:rsidR="00C7388A"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p>
          <w:p w14:paraId="273666BF" w14:textId="77777777" w:rsidR="00C7388A"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br w:type="page"/>
              <w:t xml:space="preserve">- </w:t>
            </w:r>
            <w:r w:rsidR="00C7388A">
              <w:rPr>
                <w:rFonts w:eastAsia="Times New Roman"/>
                <w:color w:val="000000"/>
                <w:sz w:val="22"/>
                <w:szCs w:val="22"/>
                <w:lang w:val="uk-UA" w:eastAsia="ru-RU"/>
              </w:rPr>
              <w:t>Планово-фінансове управління міської ради</w:t>
            </w:r>
          </w:p>
          <w:p w14:paraId="6BA5B2B9" w14:textId="703746BC" w:rsidR="00522531" w:rsidRPr="00B32983" w:rsidRDefault="00C7388A" w:rsidP="00522531">
            <w:pPr>
              <w:ind w:firstLine="0"/>
              <w:jc w:val="left"/>
              <w:rPr>
                <w:rFonts w:eastAsia="Times New Roman"/>
                <w:color w:val="000000"/>
                <w:sz w:val="22"/>
                <w:szCs w:val="22"/>
                <w:lang w:val="uk-UA" w:eastAsia="ru-RU"/>
              </w:rPr>
            </w:pPr>
            <w:r>
              <w:rPr>
                <w:rFonts w:eastAsia="Times New Roman"/>
                <w:color w:val="000000"/>
                <w:sz w:val="22"/>
                <w:szCs w:val="22"/>
                <w:lang w:val="uk-UA" w:eastAsia="ru-RU"/>
              </w:rPr>
              <w:t>- Комунальні підприємства.</w:t>
            </w:r>
            <w:r w:rsidR="00522531" w:rsidRPr="00B32983">
              <w:rPr>
                <w:rFonts w:eastAsia="Times New Roman"/>
                <w:color w:val="000000"/>
                <w:sz w:val="22"/>
                <w:szCs w:val="22"/>
                <w:lang w:val="uk-UA" w:eastAsia="ru-RU"/>
              </w:rPr>
              <w:br w:type="page"/>
            </w:r>
          </w:p>
        </w:tc>
        <w:tc>
          <w:tcPr>
            <w:tcW w:w="313" w:type="pct"/>
            <w:shd w:val="clear" w:color="auto" w:fill="FFFFFF" w:themeFill="background1"/>
            <w:tcMar>
              <w:left w:w="11" w:type="dxa"/>
              <w:right w:w="11" w:type="dxa"/>
            </w:tcMar>
            <w:hideMark/>
          </w:tcPr>
          <w:p w14:paraId="4EC645AA" w14:textId="5F8CC869"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276B584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4" w:type="pct"/>
            <w:shd w:val="clear" w:color="auto" w:fill="FFFFFF" w:themeFill="background1"/>
            <w:tcMar>
              <w:left w:w="11" w:type="dxa"/>
              <w:right w:w="11" w:type="dxa"/>
            </w:tcMar>
            <w:hideMark/>
          </w:tcPr>
          <w:p w14:paraId="5C27A876"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4" w:type="pct"/>
            <w:shd w:val="clear" w:color="auto" w:fill="FFFFFF" w:themeFill="background1"/>
            <w:tcMar>
              <w:left w:w="11" w:type="dxa"/>
              <w:right w:w="11" w:type="dxa"/>
            </w:tcMar>
            <w:hideMark/>
          </w:tcPr>
          <w:p w14:paraId="7876A7E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3" w:type="pct"/>
            <w:shd w:val="clear" w:color="auto" w:fill="FFFFFF" w:themeFill="background1"/>
            <w:tcMar>
              <w:left w:w="11" w:type="dxa"/>
              <w:right w:w="11" w:type="dxa"/>
            </w:tcMar>
            <w:hideMark/>
          </w:tcPr>
          <w:p w14:paraId="7B15595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184" w:type="pct"/>
            <w:shd w:val="clear" w:color="auto" w:fill="FFFFFF" w:themeFill="background1"/>
            <w:tcMar>
              <w:left w:w="11" w:type="dxa"/>
              <w:right w:w="11" w:type="dxa"/>
            </w:tcMar>
            <w:hideMark/>
          </w:tcPr>
          <w:p w14:paraId="7D11061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45,0</w:t>
            </w:r>
          </w:p>
        </w:tc>
        <w:tc>
          <w:tcPr>
            <w:tcW w:w="220" w:type="pct"/>
            <w:shd w:val="clear" w:color="auto" w:fill="FFFFFF" w:themeFill="background1"/>
            <w:tcMar>
              <w:left w:w="11" w:type="dxa"/>
              <w:right w:w="11" w:type="dxa"/>
            </w:tcMar>
            <w:hideMark/>
          </w:tcPr>
          <w:p w14:paraId="11239612" w14:textId="14544521" w:rsidR="00522531" w:rsidRPr="00B32983" w:rsidRDefault="00CF2C78"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r w:rsidR="00522531" w:rsidRPr="00B32983">
              <w:rPr>
                <w:rFonts w:eastAsia="Times New Roman"/>
                <w:color w:val="000000"/>
                <w:sz w:val="22"/>
                <w:szCs w:val="22"/>
                <w:lang w:val="uk-UA" w:eastAsia="ru-RU"/>
              </w:rPr>
              <w:t>,0</w:t>
            </w:r>
          </w:p>
        </w:tc>
        <w:tc>
          <w:tcPr>
            <w:tcW w:w="535" w:type="pct"/>
            <w:shd w:val="clear" w:color="auto" w:fill="FFFFFF" w:themeFill="background1"/>
            <w:tcMar>
              <w:left w:w="11" w:type="dxa"/>
              <w:right w:w="11" w:type="dxa"/>
            </w:tcMar>
            <w:hideMark/>
          </w:tcPr>
          <w:p w14:paraId="1D40F1CE"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Створення єдиної структурованої кабельна ме</w:t>
            </w:r>
            <w:r w:rsidRPr="00B32983">
              <w:rPr>
                <w:rFonts w:eastAsia="Times New Roman"/>
                <w:color w:val="000000"/>
                <w:sz w:val="22"/>
                <w:szCs w:val="22"/>
                <w:lang w:val="uk-UA" w:eastAsia="ru-RU"/>
              </w:rPr>
              <w:lastRenderedPageBreak/>
              <w:t>режі;</w:t>
            </w:r>
            <w:r w:rsidRPr="00B32983">
              <w:rPr>
                <w:rFonts w:eastAsia="Times New Roman"/>
                <w:color w:val="000000"/>
                <w:sz w:val="22"/>
                <w:szCs w:val="22"/>
                <w:lang w:val="uk-UA" w:eastAsia="ru-RU"/>
              </w:rPr>
              <w:br w:type="page"/>
              <w:t xml:space="preserve"> Підключення до мережі Інтернет</w:t>
            </w:r>
          </w:p>
        </w:tc>
      </w:tr>
      <w:tr w:rsidR="004D4116" w:rsidRPr="00B32983" w14:paraId="15B37B98" w14:textId="77777777" w:rsidTr="00C7388A">
        <w:tc>
          <w:tcPr>
            <w:tcW w:w="123" w:type="pct"/>
            <w:shd w:val="clear" w:color="auto" w:fill="FFFFFF" w:themeFill="background1"/>
            <w:tcMar>
              <w:left w:w="11" w:type="dxa"/>
              <w:right w:w="11" w:type="dxa"/>
            </w:tcMar>
            <w:hideMark/>
          </w:tcPr>
          <w:p w14:paraId="2BB6A3E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lastRenderedPageBreak/>
              <w:t>6.9</w:t>
            </w:r>
          </w:p>
        </w:tc>
        <w:tc>
          <w:tcPr>
            <w:tcW w:w="522" w:type="pct"/>
            <w:shd w:val="clear" w:color="auto" w:fill="FFFFFF" w:themeFill="background1"/>
            <w:tcMar>
              <w:left w:w="11" w:type="dxa"/>
              <w:right w:w="11" w:type="dxa"/>
            </w:tcMar>
            <w:hideMark/>
          </w:tcPr>
          <w:p w14:paraId="18BA74F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6.9 Організувати  безперебійну роботу автоматизованої телефонної станції</w:t>
            </w:r>
          </w:p>
        </w:tc>
        <w:tc>
          <w:tcPr>
            <w:tcW w:w="617" w:type="pct"/>
            <w:shd w:val="clear" w:color="auto" w:fill="FFFFFF" w:themeFill="background1"/>
            <w:tcMar>
              <w:left w:w="11" w:type="dxa"/>
              <w:right w:w="11" w:type="dxa"/>
            </w:tcMar>
            <w:hideMark/>
          </w:tcPr>
          <w:p w14:paraId="4426DDDC"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6.9.1 Організація автоматичного з'єднання абонентів телефонної мережі</w:t>
            </w:r>
          </w:p>
        </w:tc>
        <w:tc>
          <w:tcPr>
            <w:tcW w:w="220" w:type="pct"/>
            <w:shd w:val="clear" w:color="auto" w:fill="FFFFFF" w:themeFill="background1"/>
            <w:tcMar>
              <w:left w:w="11" w:type="dxa"/>
              <w:right w:w="11" w:type="dxa"/>
            </w:tcMar>
            <w:vAlign w:val="center"/>
            <w:hideMark/>
          </w:tcPr>
          <w:p w14:paraId="221A137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5D6AA90E" w14:textId="38A3EB60"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hideMark/>
          </w:tcPr>
          <w:p w14:paraId="5FE46795" w14:textId="62D1FC76"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5866B5B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24,0</w:t>
            </w:r>
          </w:p>
        </w:tc>
        <w:tc>
          <w:tcPr>
            <w:tcW w:w="224" w:type="pct"/>
            <w:shd w:val="clear" w:color="auto" w:fill="FFFFFF" w:themeFill="background1"/>
            <w:tcMar>
              <w:left w:w="11" w:type="dxa"/>
              <w:right w:w="11" w:type="dxa"/>
            </w:tcMar>
            <w:hideMark/>
          </w:tcPr>
          <w:p w14:paraId="7757021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24,0</w:t>
            </w:r>
          </w:p>
        </w:tc>
        <w:tc>
          <w:tcPr>
            <w:tcW w:w="224" w:type="pct"/>
            <w:shd w:val="clear" w:color="auto" w:fill="FFFFFF" w:themeFill="background1"/>
            <w:tcMar>
              <w:left w:w="11" w:type="dxa"/>
              <w:right w:w="11" w:type="dxa"/>
            </w:tcMar>
            <w:hideMark/>
          </w:tcPr>
          <w:p w14:paraId="5FF8959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24,0</w:t>
            </w:r>
          </w:p>
        </w:tc>
        <w:tc>
          <w:tcPr>
            <w:tcW w:w="223" w:type="pct"/>
            <w:shd w:val="clear" w:color="auto" w:fill="FFFFFF" w:themeFill="background1"/>
            <w:tcMar>
              <w:left w:w="11" w:type="dxa"/>
              <w:right w:w="11" w:type="dxa"/>
            </w:tcMar>
            <w:hideMark/>
          </w:tcPr>
          <w:p w14:paraId="5E90466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24,0</w:t>
            </w:r>
          </w:p>
        </w:tc>
        <w:tc>
          <w:tcPr>
            <w:tcW w:w="184" w:type="pct"/>
            <w:shd w:val="clear" w:color="auto" w:fill="FFFFFF" w:themeFill="background1"/>
            <w:tcMar>
              <w:left w:w="11" w:type="dxa"/>
              <w:right w:w="11" w:type="dxa"/>
            </w:tcMar>
            <w:hideMark/>
          </w:tcPr>
          <w:p w14:paraId="5FE8E6B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24,0</w:t>
            </w:r>
          </w:p>
        </w:tc>
        <w:tc>
          <w:tcPr>
            <w:tcW w:w="220" w:type="pct"/>
            <w:shd w:val="clear" w:color="auto" w:fill="FFFFFF" w:themeFill="background1"/>
            <w:tcMar>
              <w:left w:w="11" w:type="dxa"/>
              <w:right w:w="11" w:type="dxa"/>
            </w:tcMar>
            <w:hideMark/>
          </w:tcPr>
          <w:p w14:paraId="04E8789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24,0</w:t>
            </w:r>
          </w:p>
        </w:tc>
        <w:tc>
          <w:tcPr>
            <w:tcW w:w="535" w:type="pct"/>
            <w:shd w:val="clear" w:color="auto" w:fill="FFFFFF" w:themeFill="background1"/>
            <w:tcMar>
              <w:left w:w="11" w:type="dxa"/>
              <w:right w:w="11" w:type="dxa"/>
            </w:tcMar>
            <w:hideMark/>
          </w:tcPr>
          <w:p w14:paraId="656603FA"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Забезпечення функціонування автоматичної телефонної станції</w:t>
            </w:r>
          </w:p>
        </w:tc>
      </w:tr>
      <w:tr w:rsidR="004D4116" w:rsidRPr="00B32983" w14:paraId="5D068C3B" w14:textId="77777777" w:rsidTr="00C7388A">
        <w:tc>
          <w:tcPr>
            <w:tcW w:w="123" w:type="pct"/>
            <w:shd w:val="clear" w:color="auto" w:fill="FFFFFF" w:themeFill="background1"/>
            <w:tcMar>
              <w:left w:w="11" w:type="dxa"/>
              <w:right w:w="11" w:type="dxa"/>
            </w:tcMar>
            <w:hideMark/>
          </w:tcPr>
          <w:p w14:paraId="21992DAB"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6.10</w:t>
            </w:r>
          </w:p>
        </w:tc>
        <w:tc>
          <w:tcPr>
            <w:tcW w:w="522" w:type="pct"/>
            <w:shd w:val="clear" w:color="auto" w:fill="FFFFFF" w:themeFill="background1"/>
            <w:tcMar>
              <w:left w:w="11" w:type="dxa"/>
              <w:right w:w="11" w:type="dxa"/>
            </w:tcMar>
            <w:hideMark/>
          </w:tcPr>
          <w:p w14:paraId="0C79BC7C"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6.10 Організувати  безперебійну роботу серверної</w:t>
            </w:r>
          </w:p>
        </w:tc>
        <w:tc>
          <w:tcPr>
            <w:tcW w:w="617" w:type="pct"/>
            <w:shd w:val="clear" w:color="auto" w:fill="FFFFFF" w:themeFill="background1"/>
            <w:tcMar>
              <w:left w:w="11" w:type="dxa"/>
              <w:right w:w="11" w:type="dxa"/>
            </w:tcMar>
            <w:hideMark/>
          </w:tcPr>
          <w:p w14:paraId="35409FD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6.9.1 Організація технічної  підтримки та оновлення серверів та програмного забезпечення для роботи серверів</w:t>
            </w:r>
          </w:p>
        </w:tc>
        <w:tc>
          <w:tcPr>
            <w:tcW w:w="220" w:type="pct"/>
            <w:shd w:val="clear" w:color="auto" w:fill="FFFFFF" w:themeFill="background1"/>
            <w:tcMar>
              <w:left w:w="11" w:type="dxa"/>
              <w:right w:w="11" w:type="dxa"/>
            </w:tcMar>
            <w:vAlign w:val="center"/>
            <w:hideMark/>
          </w:tcPr>
          <w:p w14:paraId="0B40B6D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4CB28D93" w14:textId="52C29AA8"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hideMark/>
          </w:tcPr>
          <w:p w14:paraId="78EE20D5" w14:textId="24D21672"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626E82D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4" w:type="pct"/>
            <w:shd w:val="clear" w:color="auto" w:fill="FFFFFF" w:themeFill="background1"/>
            <w:tcMar>
              <w:left w:w="11" w:type="dxa"/>
              <w:right w:w="11" w:type="dxa"/>
            </w:tcMar>
            <w:hideMark/>
          </w:tcPr>
          <w:p w14:paraId="449D541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4" w:type="pct"/>
            <w:shd w:val="clear" w:color="auto" w:fill="FFFFFF" w:themeFill="background1"/>
            <w:tcMar>
              <w:left w:w="11" w:type="dxa"/>
              <w:right w:w="11" w:type="dxa"/>
            </w:tcMar>
            <w:hideMark/>
          </w:tcPr>
          <w:p w14:paraId="62AF806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3" w:type="pct"/>
            <w:shd w:val="clear" w:color="auto" w:fill="FFFFFF" w:themeFill="background1"/>
            <w:tcMar>
              <w:left w:w="11" w:type="dxa"/>
              <w:right w:w="11" w:type="dxa"/>
            </w:tcMar>
            <w:hideMark/>
          </w:tcPr>
          <w:p w14:paraId="01DD899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184" w:type="pct"/>
            <w:shd w:val="clear" w:color="auto" w:fill="FFFFFF" w:themeFill="background1"/>
            <w:tcMar>
              <w:left w:w="11" w:type="dxa"/>
              <w:right w:w="11" w:type="dxa"/>
            </w:tcMar>
            <w:hideMark/>
          </w:tcPr>
          <w:p w14:paraId="2AF3689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0" w:type="pct"/>
            <w:shd w:val="clear" w:color="auto" w:fill="FFFFFF" w:themeFill="background1"/>
            <w:tcMar>
              <w:left w:w="11" w:type="dxa"/>
              <w:right w:w="11" w:type="dxa"/>
            </w:tcMar>
            <w:hideMark/>
          </w:tcPr>
          <w:p w14:paraId="56FFB4A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535" w:type="pct"/>
            <w:shd w:val="clear" w:color="auto" w:fill="FFFFFF" w:themeFill="background1"/>
            <w:tcMar>
              <w:left w:w="11" w:type="dxa"/>
              <w:right w:w="11" w:type="dxa"/>
            </w:tcMar>
            <w:hideMark/>
          </w:tcPr>
          <w:p w14:paraId="2AC1848B"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Забезпечення технічної підтримки роботи апаратного та програмного забезпечення серверної</w:t>
            </w:r>
          </w:p>
        </w:tc>
      </w:tr>
      <w:tr w:rsidR="004D4116" w:rsidRPr="00B32983" w14:paraId="00C15046" w14:textId="77777777" w:rsidTr="00C7388A">
        <w:tc>
          <w:tcPr>
            <w:tcW w:w="123" w:type="pct"/>
            <w:shd w:val="clear" w:color="auto" w:fill="FFFFFF" w:themeFill="background1"/>
            <w:tcMar>
              <w:left w:w="11" w:type="dxa"/>
              <w:right w:w="11" w:type="dxa"/>
            </w:tcMar>
            <w:hideMark/>
          </w:tcPr>
          <w:p w14:paraId="5F3E9510"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hideMark/>
          </w:tcPr>
          <w:p w14:paraId="7EE97AA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6.11 Організувати роботу особистого кабінету мешканця</w:t>
            </w:r>
          </w:p>
        </w:tc>
        <w:tc>
          <w:tcPr>
            <w:tcW w:w="617" w:type="pct"/>
            <w:shd w:val="clear" w:color="auto" w:fill="FFFFFF" w:themeFill="background1"/>
            <w:tcMar>
              <w:left w:w="11" w:type="dxa"/>
              <w:right w:w="11" w:type="dxa"/>
            </w:tcMar>
            <w:hideMark/>
          </w:tcPr>
          <w:p w14:paraId="5E132B7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6.5.1 Технічна підтримка, оновлення, програмного забезпечення особистого кабінету мешканця</w:t>
            </w:r>
          </w:p>
        </w:tc>
        <w:tc>
          <w:tcPr>
            <w:tcW w:w="220" w:type="pct"/>
            <w:shd w:val="clear" w:color="auto" w:fill="FFFFFF" w:themeFill="background1"/>
            <w:tcMar>
              <w:left w:w="11" w:type="dxa"/>
              <w:right w:w="11" w:type="dxa"/>
            </w:tcMar>
            <w:vAlign w:val="center"/>
            <w:hideMark/>
          </w:tcPr>
          <w:p w14:paraId="2077432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2022-2026</w:t>
            </w:r>
          </w:p>
        </w:tc>
        <w:tc>
          <w:tcPr>
            <w:tcW w:w="1372" w:type="pct"/>
            <w:shd w:val="clear" w:color="auto" w:fill="FFFFFF" w:themeFill="background1"/>
            <w:tcMar>
              <w:left w:w="11" w:type="dxa"/>
              <w:right w:w="11" w:type="dxa"/>
            </w:tcMar>
            <w:hideMark/>
          </w:tcPr>
          <w:p w14:paraId="1A572D18" w14:textId="2CFA0B2C"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r w:rsidRPr="00B32983">
              <w:rPr>
                <w:rFonts w:eastAsia="Times New Roman"/>
                <w:color w:val="000000"/>
                <w:sz w:val="22"/>
                <w:szCs w:val="22"/>
                <w:lang w:val="uk-UA" w:eastAsia="ru-RU"/>
              </w:rPr>
              <w:br/>
              <w:t>- Центр надання адміністративних послуг</w:t>
            </w:r>
          </w:p>
        </w:tc>
        <w:tc>
          <w:tcPr>
            <w:tcW w:w="313" w:type="pct"/>
            <w:shd w:val="clear" w:color="auto" w:fill="FFFFFF" w:themeFill="background1"/>
            <w:tcMar>
              <w:left w:w="11" w:type="dxa"/>
              <w:right w:w="11" w:type="dxa"/>
            </w:tcMar>
            <w:vAlign w:val="center"/>
            <w:hideMark/>
          </w:tcPr>
          <w:p w14:paraId="1D69BEF9" w14:textId="51C19DE2"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7CD0145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vAlign w:val="center"/>
            <w:hideMark/>
          </w:tcPr>
          <w:p w14:paraId="55A9758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250,0</w:t>
            </w:r>
          </w:p>
        </w:tc>
        <w:tc>
          <w:tcPr>
            <w:tcW w:w="224" w:type="pct"/>
            <w:shd w:val="clear" w:color="auto" w:fill="FFFFFF" w:themeFill="background1"/>
            <w:tcMar>
              <w:left w:w="11" w:type="dxa"/>
              <w:right w:w="11" w:type="dxa"/>
            </w:tcMar>
            <w:vAlign w:val="center"/>
            <w:hideMark/>
          </w:tcPr>
          <w:p w14:paraId="610E4B6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250,0</w:t>
            </w:r>
          </w:p>
        </w:tc>
        <w:tc>
          <w:tcPr>
            <w:tcW w:w="223" w:type="pct"/>
            <w:shd w:val="clear" w:color="auto" w:fill="FFFFFF" w:themeFill="background1"/>
            <w:tcMar>
              <w:left w:w="11" w:type="dxa"/>
              <w:right w:w="11" w:type="dxa"/>
            </w:tcMar>
            <w:vAlign w:val="center"/>
            <w:hideMark/>
          </w:tcPr>
          <w:p w14:paraId="7C6F915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250,0</w:t>
            </w:r>
          </w:p>
        </w:tc>
        <w:tc>
          <w:tcPr>
            <w:tcW w:w="184" w:type="pct"/>
            <w:shd w:val="clear" w:color="auto" w:fill="FFFFFF" w:themeFill="background1"/>
            <w:tcMar>
              <w:left w:w="11" w:type="dxa"/>
              <w:right w:w="11" w:type="dxa"/>
            </w:tcMar>
            <w:vAlign w:val="center"/>
            <w:hideMark/>
          </w:tcPr>
          <w:p w14:paraId="5F26EE0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250,0</w:t>
            </w:r>
          </w:p>
        </w:tc>
        <w:tc>
          <w:tcPr>
            <w:tcW w:w="220" w:type="pct"/>
            <w:shd w:val="clear" w:color="auto" w:fill="FFFFFF" w:themeFill="background1"/>
            <w:tcMar>
              <w:left w:w="11" w:type="dxa"/>
              <w:right w:w="11" w:type="dxa"/>
            </w:tcMar>
            <w:vAlign w:val="center"/>
            <w:hideMark/>
          </w:tcPr>
          <w:p w14:paraId="73854F8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250,0</w:t>
            </w:r>
          </w:p>
        </w:tc>
        <w:tc>
          <w:tcPr>
            <w:tcW w:w="535" w:type="pct"/>
            <w:shd w:val="clear" w:color="auto" w:fill="FFFFFF" w:themeFill="background1"/>
            <w:tcMar>
              <w:left w:w="11" w:type="dxa"/>
              <w:right w:w="11" w:type="dxa"/>
            </w:tcMar>
            <w:hideMark/>
          </w:tcPr>
          <w:p w14:paraId="5C493D4B"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Безперебійне функціонування особистого кабінету мешканця </w:t>
            </w:r>
          </w:p>
        </w:tc>
      </w:tr>
      <w:tr w:rsidR="004D4116" w:rsidRPr="00B32983" w14:paraId="3A572AF2" w14:textId="77777777" w:rsidTr="00C7388A">
        <w:tc>
          <w:tcPr>
            <w:tcW w:w="123" w:type="pct"/>
            <w:shd w:val="clear" w:color="auto" w:fill="FFFFFF" w:themeFill="background1"/>
            <w:tcMar>
              <w:left w:w="11" w:type="dxa"/>
              <w:right w:w="11" w:type="dxa"/>
            </w:tcMar>
            <w:hideMark/>
          </w:tcPr>
          <w:p w14:paraId="133141BC"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hideMark/>
          </w:tcPr>
          <w:p w14:paraId="63B37488"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6.12 Організація роботи реєстру дітей</w:t>
            </w:r>
          </w:p>
        </w:tc>
        <w:tc>
          <w:tcPr>
            <w:tcW w:w="617" w:type="pct"/>
            <w:shd w:val="clear" w:color="auto" w:fill="FFFFFF" w:themeFill="background1"/>
            <w:tcMar>
              <w:left w:w="11" w:type="dxa"/>
              <w:right w:w="11" w:type="dxa"/>
            </w:tcMar>
            <w:hideMark/>
          </w:tcPr>
          <w:p w14:paraId="768A6353" w14:textId="78986F90"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6.12</w:t>
            </w:r>
            <w:r w:rsidR="00875F42" w:rsidRPr="00B32983">
              <w:rPr>
                <w:rFonts w:eastAsia="Times New Roman"/>
                <w:color w:val="000000"/>
                <w:sz w:val="22"/>
                <w:szCs w:val="22"/>
                <w:lang w:val="uk-UA" w:eastAsia="ru-RU"/>
              </w:rPr>
              <w:t>.1</w:t>
            </w:r>
            <w:r w:rsidRPr="00B32983">
              <w:rPr>
                <w:rFonts w:eastAsia="Times New Roman"/>
                <w:color w:val="000000"/>
                <w:sz w:val="22"/>
                <w:szCs w:val="22"/>
                <w:lang w:val="uk-UA" w:eastAsia="ru-RU"/>
              </w:rPr>
              <w:t xml:space="preserve"> Технічна підтримка, оновлення, програмного забезпечення реєстру дітей</w:t>
            </w:r>
          </w:p>
        </w:tc>
        <w:tc>
          <w:tcPr>
            <w:tcW w:w="220" w:type="pct"/>
            <w:shd w:val="clear" w:color="auto" w:fill="FFFFFF" w:themeFill="background1"/>
            <w:tcMar>
              <w:left w:w="11" w:type="dxa"/>
              <w:right w:w="11" w:type="dxa"/>
            </w:tcMar>
            <w:vAlign w:val="center"/>
            <w:hideMark/>
          </w:tcPr>
          <w:p w14:paraId="36116E7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2022-2026</w:t>
            </w:r>
          </w:p>
        </w:tc>
        <w:tc>
          <w:tcPr>
            <w:tcW w:w="1372" w:type="pct"/>
            <w:shd w:val="clear" w:color="auto" w:fill="FFFFFF" w:themeFill="background1"/>
            <w:tcMar>
              <w:left w:w="11" w:type="dxa"/>
              <w:right w:w="11" w:type="dxa"/>
            </w:tcMar>
            <w:hideMark/>
          </w:tcPr>
          <w:p w14:paraId="55C7F398" w14:textId="709CE10A"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Департамент освіти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vAlign w:val="center"/>
            <w:hideMark/>
          </w:tcPr>
          <w:p w14:paraId="72D8EDAD" w14:textId="2ED65402"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0722EF6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hideMark/>
          </w:tcPr>
          <w:p w14:paraId="6247D986"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290,0</w:t>
            </w:r>
          </w:p>
        </w:tc>
        <w:tc>
          <w:tcPr>
            <w:tcW w:w="224" w:type="pct"/>
            <w:shd w:val="clear" w:color="auto" w:fill="FFFFFF" w:themeFill="background1"/>
            <w:tcMar>
              <w:left w:w="11" w:type="dxa"/>
              <w:right w:w="11" w:type="dxa"/>
            </w:tcMar>
            <w:hideMark/>
          </w:tcPr>
          <w:p w14:paraId="7970DAF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290,0</w:t>
            </w:r>
          </w:p>
        </w:tc>
        <w:tc>
          <w:tcPr>
            <w:tcW w:w="223" w:type="pct"/>
            <w:shd w:val="clear" w:color="auto" w:fill="FFFFFF" w:themeFill="background1"/>
            <w:tcMar>
              <w:left w:w="11" w:type="dxa"/>
              <w:right w:w="11" w:type="dxa"/>
            </w:tcMar>
            <w:hideMark/>
          </w:tcPr>
          <w:p w14:paraId="798D4E8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290,0</w:t>
            </w:r>
          </w:p>
        </w:tc>
        <w:tc>
          <w:tcPr>
            <w:tcW w:w="184" w:type="pct"/>
            <w:shd w:val="clear" w:color="auto" w:fill="FFFFFF" w:themeFill="background1"/>
            <w:tcMar>
              <w:left w:w="11" w:type="dxa"/>
              <w:right w:w="11" w:type="dxa"/>
            </w:tcMar>
            <w:hideMark/>
          </w:tcPr>
          <w:p w14:paraId="3D09B92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290,0</w:t>
            </w:r>
          </w:p>
        </w:tc>
        <w:tc>
          <w:tcPr>
            <w:tcW w:w="220" w:type="pct"/>
            <w:shd w:val="clear" w:color="auto" w:fill="FFFFFF" w:themeFill="background1"/>
            <w:tcMar>
              <w:left w:w="11" w:type="dxa"/>
              <w:right w:w="11" w:type="dxa"/>
            </w:tcMar>
            <w:hideMark/>
          </w:tcPr>
          <w:p w14:paraId="3910E49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290,0</w:t>
            </w:r>
          </w:p>
        </w:tc>
        <w:tc>
          <w:tcPr>
            <w:tcW w:w="535" w:type="pct"/>
            <w:shd w:val="clear" w:color="auto" w:fill="FFFFFF" w:themeFill="background1"/>
            <w:tcMar>
              <w:left w:w="11" w:type="dxa"/>
              <w:right w:w="11" w:type="dxa"/>
            </w:tcMar>
            <w:hideMark/>
          </w:tcPr>
          <w:p w14:paraId="581F0D89"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Безперебійне функціонування реєстру дітей</w:t>
            </w:r>
          </w:p>
        </w:tc>
      </w:tr>
      <w:tr w:rsidR="004D4116" w:rsidRPr="00B32983" w14:paraId="1CE8FE5D" w14:textId="77777777" w:rsidTr="00C7388A">
        <w:tc>
          <w:tcPr>
            <w:tcW w:w="123" w:type="pct"/>
            <w:shd w:val="clear" w:color="auto" w:fill="FFFFFF" w:themeFill="background1"/>
            <w:tcMar>
              <w:left w:w="11" w:type="dxa"/>
              <w:right w:w="11" w:type="dxa"/>
            </w:tcMar>
            <w:hideMark/>
          </w:tcPr>
          <w:p w14:paraId="3D17482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hideMark/>
          </w:tcPr>
          <w:p w14:paraId="4137C98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6.13 Організація роботи  мобільного додатку та аналітичної звітності реєстрів</w:t>
            </w:r>
          </w:p>
        </w:tc>
        <w:tc>
          <w:tcPr>
            <w:tcW w:w="617" w:type="pct"/>
            <w:shd w:val="clear" w:color="auto" w:fill="FFFFFF" w:themeFill="background1"/>
            <w:tcMar>
              <w:left w:w="11" w:type="dxa"/>
              <w:right w:w="11" w:type="dxa"/>
            </w:tcMar>
            <w:hideMark/>
          </w:tcPr>
          <w:p w14:paraId="143AECDA" w14:textId="201A296E"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6.13</w:t>
            </w:r>
            <w:r w:rsidR="00875F42" w:rsidRPr="00B32983">
              <w:rPr>
                <w:rFonts w:eastAsia="Times New Roman"/>
                <w:color w:val="000000"/>
                <w:sz w:val="22"/>
                <w:szCs w:val="22"/>
                <w:lang w:val="uk-UA" w:eastAsia="ru-RU"/>
              </w:rPr>
              <w:t>.1</w:t>
            </w:r>
            <w:r w:rsidRPr="00B32983">
              <w:rPr>
                <w:rFonts w:eastAsia="Times New Roman"/>
                <w:color w:val="000000"/>
                <w:sz w:val="22"/>
                <w:szCs w:val="22"/>
                <w:lang w:val="uk-UA" w:eastAsia="ru-RU"/>
              </w:rPr>
              <w:t xml:space="preserve"> Технічна підтримка, оновлення, програмного забезпечення мобільного додатку та аналітичної звітності реєстрів</w:t>
            </w:r>
          </w:p>
        </w:tc>
        <w:tc>
          <w:tcPr>
            <w:tcW w:w="220" w:type="pct"/>
            <w:shd w:val="clear" w:color="auto" w:fill="FFFFFF" w:themeFill="background1"/>
            <w:tcMar>
              <w:left w:w="11" w:type="dxa"/>
              <w:right w:w="11" w:type="dxa"/>
            </w:tcMar>
            <w:vAlign w:val="center"/>
            <w:hideMark/>
          </w:tcPr>
          <w:p w14:paraId="339D328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2022-2026</w:t>
            </w:r>
          </w:p>
        </w:tc>
        <w:tc>
          <w:tcPr>
            <w:tcW w:w="1372" w:type="pct"/>
            <w:shd w:val="clear" w:color="auto" w:fill="FFFFFF" w:themeFill="background1"/>
            <w:tcMar>
              <w:left w:w="11" w:type="dxa"/>
              <w:right w:w="11" w:type="dxa"/>
            </w:tcMar>
            <w:hideMark/>
          </w:tcPr>
          <w:p w14:paraId="30A72108" w14:textId="3389046C"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vAlign w:val="center"/>
            <w:hideMark/>
          </w:tcPr>
          <w:p w14:paraId="16AB0328" w14:textId="10A2B0CF"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39A4C17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w:t>
            </w:r>
          </w:p>
        </w:tc>
        <w:tc>
          <w:tcPr>
            <w:tcW w:w="224" w:type="pct"/>
            <w:shd w:val="clear" w:color="auto" w:fill="FFFFFF" w:themeFill="background1"/>
            <w:tcMar>
              <w:left w:w="11" w:type="dxa"/>
              <w:right w:w="11" w:type="dxa"/>
            </w:tcMar>
            <w:hideMark/>
          </w:tcPr>
          <w:p w14:paraId="009DD07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290,0</w:t>
            </w:r>
          </w:p>
        </w:tc>
        <w:tc>
          <w:tcPr>
            <w:tcW w:w="224" w:type="pct"/>
            <w:shd w:val="clear" w:color="auto" w:fill="FFFFFF" w:themeFill="background1"/>
            <w:tcMar>
              <w:left w:w="11" w:type="dxa"/>
              <w:right w:w="11" w:type="dxa"/>
            </w:tcMar>
            <w:hideMark/>
          </w:tcPr>
          <w:p w14:paraId="4153127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290,0</w:t>
            </w:r>
          </w:p>
        </w:tc>
        <w:tc>
          <w:tcPr>
            <w:tcW w:w="223" w:type="pct"/>
            <w:shd w:val="clear" w:color="auto" w:fill="FFFFFF" w:themeFill="background1"/>
            <w:tcMar>
              <w:left w:w="11" w:type="dxa"/>
              <w:right w:w="11" w:type="dxa"/>
            </w:tcMar>
            <w:hideMark/>
          </w:tcPr>
          <w:p w14:paraId="2AF9142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290,0</w:t>
            </w:r>
          </w:p>
        </w:tc>
        <w:tc>
          <w:tcPr>
            <w:tcW w:w="184" w:type="pct"/>
            <w:shd w:val="clear" w:color="auto" w:fill="FFFFFF" w:themeFill="background1"/>
            <w:tcMar>
              <w:left w:w="11" w:type="dxa"/>
              <w:right w:w="11" w:type="dxa"/>
            </w:tcMar>
            <w:hideMark/>
          </w:tcPr>
          <w:p w14:paraId="30874A8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290,0</w:t>
            </w:r>
          </w:p>
        </w:tc>
        <w:tc>
          <w:tcPr>
            <w:tcW w:w="220" w:type="pct"/>
            <w:shd w:val="clear" w:color="auto" w:fill="FFFFFF" w:themeFill="background1"/>
            <w:tcMar>
              <w:left w:w="11" w:type="dxa"/>
              <w:right w:w="11" w:type="dxa"/>
            </w:tcMar>
            <w:hideMark/>
          </w:tcPr>
          <w:p w14:paraId="5142EA8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290,0</w:t>
            </w:r>
          </w:p>
        </w:tc>
        <w:tc>
          <w:tcPr>
            <w:tcW w:w="535" w:type="pct"/>
            <w:shd w:val="clear" w:color="auto" w:fill="FFFFFF" w:themeFill="background1"/>
            <w:tcMar>
              <w:left w:w="11" w:type="dxa"/>
              <w:right w:w="11" w:type="dxa"/>
            </w:tcMar>
            <w:hideMark/>
          </w:tcPr>
          <w:p w14:paraId="0F2BC31E"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Безперебійне функціонування реєстру дітей мобільного додатку та аналітичної звітності реєстрів</w:t>
            </w:r>
          </w:p>
        </w:tc>
      </w:tr>
      <w:tr w:rsidR="00875F42" w:rsidRPr="00B32983" w14:paraId="5710DC8C" w14:textId="77777777" w:rsidTr="00C7388A">
        <w:tc>
          <w:tcPr>
            <w:tcW w:w="123" w:type="pct"/>
            <w:shd w:val="clear" w:color="auto" w:fill="FFFFFF" w:themeFill="background1"/>
            <w:tcMar>
              <w:left w:w="11" w:type="dxa"/>
              <w:right w:w="11" w:type="dxa"/>
            </w:tcMar>
          </w:tcPr>
          <w:p w14:paraId="775F4BAD" w14:textId="77777777" w:rsidR="00875F42" w:rsidRPr="00B32983" w:rsidRDefault="00875F42" w:rsidP="00875F42">
            <w:pPr>
              <w:ind w:firstLine="0"/>
              <w:jc w:val="left"/>
              <w:rPr>
                <w:rFonts w:eastAsia="Times New Roman"/>
                <w:color w:val="000000"/>
                <w:sz w:val="22"/>
                <w:szCs w:val="22"/>
                <w:lang w:val="uk-UA" w:eastAsia="ru-RU"/>
              </w:rPr>
            </w:pPr>
          </w:p>
        </w:tc>
        <w:tc>
          <w:tcPr>
            <w:tcW w:w="522" w:type="pct"/>
            <w:shd w:val="clear" w:color="auto" w:fill="FFFFFF" w:themeFill="background1"/>
            <w:tcMar>
              <w:left w:w="11" w:type="dxa"/>
              <w:right w:w="11" w:type="dxa"/>
            </w:tcMar>
          </w:tcPr>
          <w:p w14:paraId="1DE72A41" w14:textId="3E58644B" w:rsidR="00875F42" w:rsidRPr="00B32983" w:rsidRDefault="00875F42" w:rsidP="00875F42">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6.14 Створення систем відеоспостереження та </w:t>
            </w:r>
            <w:r w:rsidRPr="00B32983">
              <w:rPr>
                <w:rFonts w:eastAsia="Times New Roman"/>
                <w:color w:val="000000"/>
                <w:sz w:val="22"/>
                <w:szCs w:val="22"/>
                <w:lang w:val="uk-UA" w:eastAsia="ru-RU"/>
              </w:rPr>
              <w:lastRenderedPageBreak/>
              <w:t>контролю доступу</w:t>
            </w:r>
          </w:p>
        </w:tc>
        <w:tc>
          <w:tcPr>
            <w:tcW w:w="617" w:type="pct"/>
            <w:shd w:val="clear" w:color="auto" w:fill="FFFFFF" w:themeFill="background1"/>
            <w:tcMar>
              <w:left w:w="11" w:type="dxa"/>
              <w:right w:w="11" w:type="dxa"/>
            </w:tcMar>
          </w:tcPr>
          <w:p w14:paraId="484CC393" w14:textId="4339489C" w:rsidR="00875F42" w:rsidRPr="00B32983" w:rsidRDefault="00875F42" w:rsidP="00875F42">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lastRenderedPageBreak/>
              <w:t>6.14.1 Встановлення камер відеос</w:t>
            </w:r>
            <w:r w:rsidRPr="00B32983">
              <w:rPr>
                <w:rFonts w:eastAsia="Times New Roman"/>
                <w:color w:val="000000"/>
                <w:sz w:val="22"/>
                <w:szCs w:val="22"/>
                <w:lang w:val="uk-UA" w:eastAsia="ru-RU"/>
              </w:rPr>
              <w:lastRenderedPageBreak/>
              <w:t>постереження та систем контролю доступу</w:t>
            </w:r>
          </w:p>
        </w:tc>
        <w:tc>
          <w:tcPr>
            <w:tcW w:w="220" w:type="pct"/>
            <w:shd w:val="clear" w:color="auto" w:fill="FFFFFF" w:themeFill="background1"/>
            <w:tcMar>
              <w:left w:w="11" w:type="dxa"/>
              <w:right w:w="11" w:type="dxa"/>
            </w:tcMar>
            <w:vAlign w:val="center"/>
          </w:tcPr>
          <w:p w14:paraId="43F7AE93" w14:textId="13E4558B" w:rsidR="00875F42" w:rsidRPr="00B32983" w:rsidRDefault="00875F42" w:rsidP="00875F42">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lastRenderedPageBreak/>
              <w:t>2021-2026</w:t>
            </w:r>
          </w:p>
        </w:tc>
        <w:tc>
          <w:tcPr>
            <w:tcW w:w="1372" w:type="pct"/>
            <w:shd w:val="clear" w:color="auto" w:fill="FFFFFF" w:themeFill="background1"/>
            <w:tcMar>
              <w:left w:w="11" w:type="dxa"/>
              <w:right w:w="11" w:type="dxa"/>
            </w:tcMar>
          </w:tcPr>
          <w:p w14:paraId="16B3F13E" w14:textId="77777777" w:rsidR="00875F42" w:rsidRPr="00B32983" w:rsidRDefault="00875F42" w:rsidP="00875F42">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Управління розвитку інформаційних технологій міської ради </w:t>
            </w:r>
          </w:p>
          <w:p w14:paraId="0FF124E2" w14:textId="5DA83D03" w:rsidR="00875F42" w:rsidRPr="00B32983" w:rsidRDefault="00875F42" w:rsidP="00875F42">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w:t>
            </w:r>
            <w:r w:rsidR="00C7388A">
              <w:rPr>
                <w:rFonts w:eastAsia="Times New Roman"/>
                <w:color w:val="000000"/>
                <w:sz w:val="22"/>
                <w:szCs w:val="22"/>
                <w:lang w:val="uk-UA" w:eastAsia="ru-RU"/>
              </w:rPr>
              <w:t>Планово-фінансове управління міської ради</w:t>
            </w:r>
          </w:p>
        </w:tc>
        <w:tc>
          <w:tcPr>
            <w:tcW w:w="313" w:type="pct"/>
            <w:shd w:val="clear" w:color="auto" w:fill="FFFFFF" w:themeFill="background1"/>
            <w:tcMar>
              <w:left w:w="11" w:type="dxa"/>
              <w:right w:w="11" w:type="dxa"/>
            </w:tcMar>
            <w:vAlign w:val="center"/>
          </w:tcPr>
          <w:p w14:paraId="31209FA9" w14:textId="2125D641" w:rsidR="00875F42" w:rsidRPr="00B32983" w:rsidRDefault="00875F42" w:rsidP="00875F42">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tcPr>
          <w:p w14:paraId="4B99DAA7" w14:textId="3E9E533C" w:rsidR="00875F42" w:rsidRPr="00B32983" w:rsidRDefault="00875F42" w:rsidP="00875F42">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224" w:type="pct"/>
            <w:shd w:val="clear" w:color="auto" w:fill="FFFFFF" w:themeFill="background1"/>
            <w:tcMar>
              <w:left w:w="11" w:type="dxa"/>
              <w:right w:w="11" w:type="dxa"/>
            </w:tcMar>
          </w:tcPr>
          <w:p w14:paraId="686624B6" w14:textId="223CDFC4" w:rsidR="00875F42" w:rsidRPr="00B32983" w:rsidRDefault="00875F42" w:rsidP="00875F42">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224" w:type="pct"/>
            <w:shd w:val="clear" w:color="auto" w:fill="FFFFFF" w:themeFill="background1"/>
            <w:tcMar>
              <w:left w:w="11" w:type="dxa"/>
              <w:right w:w="11" w:type="dxa"/>
            </w:tcMar>
          </w:tcPr>
          <w:p w14:paraId="319B5779" w14:textId="146129B0" w:rsidR="00875F42" w:rsidRPr="00B32983" w:rsidRDefault="00875F42" w:rsidP="00875F42">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223" w:type="pct"/>
            <w:shd w:val="clear" w:color="auto" w:fill="FFFFFF" w:themeFill="background1"/>
            <w:tcMar>
              <w:left w:w="11" w:type="dxa"/>
              <w:right w:w="11" w:type="dxa"/>
            </w:tcMar>
          </w:tcPr>
          <w:p w14:paraId="2F779260" w14:textId="6E89035A" w:rsidR="00875F42" w:rsidRPr="00B32983" w:rsidRDefault="00875F42" w:rsidP="00875F42">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184" w:type="pct"/>
            <w:shd w:val="clear" w:color="auto" w:fill="FFFFFF" w:themeFill="background1"/>
            <w:tcMar>
              <w:left w:w="11" w:type="dxa"/>
              <w:right w:w="11" w:type="dxa"/>
            </w:tcMar>
          </w:tcPr>
          <w:p w14:paraId="1937496A" w14:textId="1952794D" w:rsidR="00875F42" w:rsidRPr="00B32983" w:rsidRDefault="00875F42" w:rsidP="00875F42">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220" w:type="pct"/>
            <w:shd w:val="clear" w:color="auto" w:fill="FFFFFF" w:themeFill="background1"/>
            <w:tcMar>
              <w:left w:w="11" w:type="dxa"/>
              <w:right w:w="11" w:type="dxa"/>
            </w:tcMar>
          </w:tcPr>
          <w:p w14:paraId="7908277E" w14:textId="0C043E24" w:rsidR="00875F42" w:rsidRPr="00B32983" w:rsidRDefault="00875F42" w:rsidP="00875F42">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150,0</w:t>
            </w:r>
          </w:p>
        </w:tc>
        <w:tc>
          <w:tcPr>
            <w:tcW w:w="535" w:type="pct"/>
            <w:shd w:val="clear" w:color="auto" w:fill="FFFFFF" w:themeFill="background1"/>
            <w:tcMar>
              <w:left w:w="11" w:type="dxa"/>
              <w:right w:w="11" w:type="dxa"/>
            </w:tcMar>
          </w:tcPr>
          <w:p w14:paraId="48E0119F" w14:textId="2CD88C3C" w:rsidR="00875F42" w:rsidRPr="00B32983" w:rsidRDefault="00875F42" w:rsidP="00875F42">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Системи відеоспостереження та </w:t>
            </w:r>
            <w:r w:rsidRPr="00B32983">
              <w:rPr>
                <w:rFonts w:eastAsia="Times New Roman"/>
                <w:color w:val="000000"/>
                <w:sz w:val="22"/>
                <w:szCs w:val="22"/>
                <w:lang w:val="uk-UA" w:eastAsia="ru-RU"/>
              </w:rPr>
              <w:lastRenderedPageBreak/>
              <w:t>контролю доступу</w:t>
            </w:r>
          </w:p>
        </w:tc>
      </w:tr>
      <w:tr w:rsidR="00875F42" w:rsidRPr="00B32983" w14:paraId="41B111FB" w14:textId="77777777" w:rsidTr="00C7388A">
        <w:tc>
          <w:tcPr>
            <w:tcW w:w="123" w:type="pct"/>
            <w:shd w:val="clear" w:color="auto" w:fill="FFFFFF" w:themeFill="background1"/>
            <w:tcMar>
              <w:left w:w="11" w:type="dxa"/>
              <w:right w:w="11" w:type="dxa"/>
            </w:tcMar>
            <w:hideMark/>
          </w:tcPr>
          <w:p w14:paraId="3172EC8F" w14:textId="77777777" w:rsidR="00875F42" w:rsidRPr="00B32983" w:rsidRDefault="00875F42" w:rsidP="00875F42">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lastRenderedPageBreak/>
              <w:t> </w:t>
            </w:r>
          </w:p>
        </w:tc>
        <w:tc>
          <w:tcPr>
            <w:tcW w:w="522" w:type="pct"/>
            <w:shd w:val="clear" w:color="auto" w:fill="FFFFFF" w:themeFill="background1"/>
            <w:tcMar>
              <w:left w:w="11" w:type="dxa"/>
              <w:right w:w="11" w:type="dxa"/>
            </w:tcMar>
            <w:vAlign w:val="center"/>
            <w:hideMark/>
          </w:tcPr>
          <w:p w14:paraId="08C24803" w14:textId="77777777" w:rsidR="00875F42" w:rsidRDefault="00875F42" w:rsidP="00875F42">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Разом по 6 напряму</w:t>
            </w:r>
          </w:p>
          <w:p w14:paraId="20E9FB53" w14:textId="77777777" w:rsidR="00C7388A" w:rsidRPr="00B32983" w:rsidRDefault="00C7388A" w:rsidP="00875F42">
            <w:pPr>
              <w:ind w:firstLine="0"/>
              <w:jc w:val="center"/>
              <w:rPr>
                <w:rFonts w:eastAsia="Times New Roman"/>
                <w:b/>
                <w:bCs/>
                <w:color w:val="000000"/>
                <w:sz w:val="22"/>
                <w:szCs w:val="22"/>
                <w:lang w:val="uk-UA" w:eastAsia="ru-RU"/>
              </w:rPr>
            </w:pPr>
          </w:p>
        </w:tc>
        <w:tc>
          <w:tcPr>
            <w:tcW w:w="617" w:type="pct"/>
            <w:shd w:val="clear" w:color="auto" w:fill="FFFFFF" w:themeFill="background1"/>
            <w:tcMar>
              <w:left w:w="11" w:type="dxa"/>
              <w:right w:w="11" w:type="dxa"/>
            </w:tcMar>
            <w:hideMark/>
          </w:tcPr>
          <w:p w14:paraId="4B5B5CAB" w14:textId="77777777" w:rsidR="00875F42" w:rsidRPr="00B32983" w:rsidRDefault="00875F42" w:rsidP="00875F42">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0AFEEAD6" w14:textId="77777777" w:rsidR="00875F42" w:rsidRPr="00B32983" w:rsidRDefault="00875F42" w:rsidP="00875F42">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7083B7A1" w14:textId="77777777" w:rsidR="00875F42" w:rsidRPr="00B32983" w:rsidRDefault="00875F42" w:rsidP="00875F42">
            <w:pPr>
              <w:ind w:firstLine="0"/>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313" w:type="pct"/>
            <w:shd w:val="clear" w:color="auto" w:fill="FFFFFF" w:themeFill="background1"/>
            <w:tcMar>
              <w:left w:w="11" w:type="dxa"/>
              <w:right w:w="11" w:type="dxa"/>
            </w:tcMar>
            <w:vAlign w:val="center"/>
            <w:hideMark/>
          </w:tcPr>
          <w:p w14:paraId="08289BEB" w14:textId="77777777" w:rsidR="00875F42" w:rsidRPr="00B32983" w:rsidRDefault="00875F42" w:rsidP="00875F42">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18F246BD" w14:textId="47DDE21B" w:rsidR="00875F42" w:rsidRPr="00B32983" w:rsidRDefault="00875F42" w:rsidP="00875F42">
            <w:pPr>
              <w:ind w:firstLine="0"/>
              <w:jc w:val="center"/>
              <w:rPr>
                <w:rFonts w:eastAsia="Times New Roman"/>
                <w:b/>
                <w:bCs/>
                <w:color w:val="000000"/>
                <w:sz w:val="21"/>
                <w:szCs w:val="21"/>
                <w:lang w:val="uk-UA" w:eastAsia="ru-RU"/>
              </w:rPr>
            </w:pPr>
            <w:r w:rsidRPr="00B32983">
              <w:rPr>
                <w:b/>
                <w:bCs/>
                <w:color w:val="000000"/>
                <w:sz w:val="21"/>
                <w:szCs w:val="21"/>
                <w:lang w:val="uk-UA"/>
              </w:rPr>
              <w:t>1309,0</w:t>
            </w:r>
          </w:p>
        </w:tc>
        <w:tc>
          <w:tcPr>
            <w:tcW w:w="224" w:type="pct"/>
            <w:shd w:val="clear" w:color="auto" w:fill="FFFFFF" w:themeFill="background1"/>
            <w:tcMar>
              <w:left w:w="11" w:type="dxa"/>
              <w:right w:w="11" w:type="dxa"/>
            </w:tcMar>
            <w:vAlign w:val="center"/>
            <w:hideMark/>
          </w:tcPr>
          <w:p w14:paraId="21907543" w14:textId="4F7C5C46" w:rsidR="00875F42" w:rsidRPr="00B32983" w:rsidRDefault="00875F42" w:rsidP="00875F42">
            <w:pPr>
              <w:ind w:firstLine="0"/>
              <w:jc w:val="center"/>
              <w:rPr>
                <w:rFonts w:eastAsia="Times New Roman"/>
                <w:b/>
                <w:bCs/>
                <w:color w:val="000000"/>
                <w:sz w:val="21"/>
                <w:szCs w:val="21"/>
                <w:lang w:val="uk-UA" w:eastAsia="ru-RU"/>
              </w:rPr>
            </w:pPr>
            <w:r w:rsidRPr="00B32983">
              <w:rPr>
                <w:b/>
                <w:bCs/>
                <w:color w:val="000000"/>
                <w:sz w:val="21"/>
                <w:szCs w:val="21"/>
                <w:lang w:val="uk-UA"/>
              </w:rPr>
              <w:t>2189,0</w:t>
            </w:r>
          </w:p>
        </w:tc>
        <w:tc>
          <w:tcPr>
            <w:tcW w:w="224" w:type="pct"/>
            <w:shd w:val="clear" w:color="auto" w:fill="FFFFFF" w:themeFill="background1"/>
            <w:tcMar>
              <w:left w:w="11" w:type="dxa"/>
              <w:right w:w="11" w:type="dxa"/>
            </w:tcMar>
            <w:vAlign w:val="center"/>
            <w:hideMark/>
          </w:tcPr>
          <w:p w14:paraId="3DEF5272" w14:textId="48C0C092" w:rsidR="00875F42" w:rsidRPr="00B32983" w:rsidRDefault="00875F42" w:rsidP="00875F42">
            <w:pPr>
              <w:ind w:firstLine="0"/>
              <w:jc w:val="center"/>
              <w:rPr>
                <w:rFonts w:eastAsia="Times New Roman"/>
                <w:b/>
                <w:bCs/>
                <w:color w:val="000000"/>
                <w:sz w:val="21"/>
                <w:szCs w:val="21"/>
                <w:lang w:val="uk-UA" w:eastAsia="ru-RU"/>
              </w:rPr>
            </w:pPr>
            <w:r w:rsidRPr="00B32983">
              <w:rPr>
                <w:b/>
                <w:bCs/>
                <w:color w:val="000000"/>
                <w:sz w:val="21"/>
                <w:szCs w:val="21"/>
                <w:lang w:val="uk-UA"/>
              </w:rPr>
              <w:t>2189,0</w:t>
            </w:r>
          </w:p>
        </w:tc>
        <w:tc>
          <w:tcPr>
            <w:tcW w:w="223" w:type="pct"/>
            <w:shd w:val="clear" w:color="auto" w:fill="FFFFFF" w:themeFill="background1"/>
            <w:tcMar>
              <w:left w:w="11" w:type="dxa"/>
              <w:right w:w="11" w:type="dxa"/>
            </w:tcMar>
            <w:vAlign w:val="center"/>
            <w:hideMark/>
          </w:tcPr>
          <w:p w14:paraId="213AC7B7" w14:textId="4C1454AF" w:rsidR="00875F42" w:rsidRPr="00B32983" w:rsidRDefault="00875F42" w:rsidP="00875F42">
            <w:pPr>
              <w:ind w:firstLine="0"/>
              <w:jc w:val="center"/>
              <w:rPr>
                <w:rFonts w:eastAsia="Times New Roman"/>
                <w:b/>
                <w:bCs/>
                <w:color w:val="000000"/>
                <w:sz w:val="21"/>
                <w:szCs w:val="21"/>
                <w:lang w:val="uk-UA" w:eastAsia="ru-RU"/>
              </w:rPr>
            </w:pPr>
            <w:r w:rsidRPr="00B32983">
              <w:rPr>
                <w:b/>
                <w:bCs/>
                <w:color w:val="000000"/>
                <w:sz w:val="21"/>
                <w:szCs w:val="21"/>
                <w:lang w:val="uk-UA"/>
              </w:rPr>
              <w:t>2189,0</w:t>
            </w:r>
          </w:p>
        </w:tc>
        <w:tc>
          <w:tcPr>
            <w:tcW w:w="184" w:type="pct"/>
            <w:shd w:val="clear" w:color="auto" w:fill="FFFFFF" w:themeFill="background1"/>
            <w:tcMar>
              <w:left w:w="11" w:type="dxa"/>
              <w:right w:w="11" w:type="dxa"/>
            </w:tcMar>
            <w:vAlign w:val="center"/>
            <w:hideMark/>
          </w:tcPr>
          <w:p w14:paraId="670C8B53" w14:textId="316AB48A" w:rsidR="00875F42" w:rsidRPr="00B32983" w:rsidRDefault="00875F42" w:rsidP="00875F42">
            <w:pPr>
              <w:ind w:firstLine="0"/>
              <w:jc w:val="center"/>
              <w:rPr>
                <w:rFonts w:eastAsia="Times New Roman"/>
                <w:b/>
                <w:bCs/>
                <w:color w:val="000000"/>
                <w:sz w:val="20"/>
                <w:szCs w:val="20"/>
                <w:lang w:val="uk-UA" w:eastAsia="ru-RU"/>
              </w:rPr>
            </w:pPr>
            <w:r w:rsidRPr="00B32983">
              <w:rPr>
                <w:b/>
                <w:bCs/>
                <w:color w:val="000000"/>
                <w:sz w:val="20"/>
                <w:szCs w:val="20"/>
                <w:lang w:val="uk-UA"/>
              </w:rPr>
              <w:t>2189,0</w:t>
            </w:r>
          </w:p>
        </w:tc>
        <w:tc>
          <w:tcPr>
            <w:tcW w:w="220" w:type="pct"/>
            <w:shd w:val="clear" w:color="auto" w:fill="FFFFFF" w:themeFill="background1"/>
            <w:tcMar>
              <w:left w:w="11" w:type="dxa"/>
              <w:right w:w="11" w:type="dxa"/>
            </w:tcMar>
            <w:vAlign w:val="center"/>
            <w:hideMark/>
          </w:tcPr>
          <w:p w14:paraId="6749D2CE" w14:textId="3FEA7A91" w:rsidR="00875F42" w:rsidRPr="00B32983" w:rsidRDefault="003123EF" w:rsidP="00875F42">
            <w:pPr>
              <w:ind w:firstLine="0"/>
              <w:jc w:val="center"/>
              <w:rPr>
                <w:rFonts w:eastAsia="Times New Roman"/>
                <w:b/>
                <w:bCs/>
                <w:color w:val="000000"/>
                <w:sz w:val="21"/>
                <w:szCs w:val="21"/>
                <w:lang w:val="uk-UA" w:eastAsia="ru-RU"/>
              </w:rPr>
            </w:pPr>
            <w:r>
              <w:rPr>
                <w:b/>
                <w:bCs/>
                <w:color w:val="000000"/>
                <w:sz w:val="21"/>
                <w:szCs w:val="21"/>
                <w:lang w:val="uk-UA"/>
              </w:rPr>
              <w:t>4699</w:t>
            </w:r>
            <w:r w:rsidR="00875F42" w:rsidRPr="00B32983">
              <w:rPr>
                <w:b/>
                <w:bCs/>
                <w:color w:val="000000"/>
                <w:sz w:val="21"/>
                <w:szCs w:val="21"/>
                <w:lang w:val="uk-UA"/>
              </w:rPr>
              <w:t>,0</w:t>
            </w:r>
          </w:p>
        </w:tc>
        <w:tc>
          <w:tcPr>
            <w:tcW w:w="535" w:type="pct"/>
            <w:shd w:val="clear" w:color="auto" w:fill="FFFFFF" w:themeFill="background1"/>
            <w:tcMar>
              <w:left w:w="11" w:type="dxa"/>
              <w:right w:w="11" w:type="dxa"/>
            </w:tcMar>
            <w:hideMark/>
          </w:tcPr>
          <w:p w14:paraId="16291902" w14:textId="77777777" w:rsidR="00875F42" w:rsidRPr="00B32983" w:rsidRDefault="00875F42" w:rsidP="00875F42">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48ACA0F3" w14:textId="77777777" w:rsidTr="00C7388A">
        <w:tc>
          <w:tcPr>
            <w:tcW w:w="123" w:type="pct"/>
            <w:shd w:val="clear" w:color="auto" w:fill="FFFFFF" w:themeFill="background1"/>
            <w:tcMar>
              <w:left w:w="11" w:type="dxa"/>
              <w:right w:w="11" w:type="dxa"/>
            </w:tcMar>
            <w:hideMark/>
          </w:tcPr>
          <w:p w14:paraId="410BA320"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7</w:t>
            </w:r>
          </w:p>
        </w:tc>
        <w:tc>
          <w:tcPr>
            <w:tcW w:w="522" w:type="pct"/>
            <w:shd w:val="clear" w:color="auto" w:fill="FFFFFF" w:themeFill="background1"/>
            <w:tcMar>
              <w:left w:w="11" w:type="dxa"/>
              <w:right w:w="11" w:type="dxa"/>
            </w:tcMar>
            <w:vAlign w:val="bottom"/>
            <w:hideMark/>
          </w:tcPr>
          <w:p w14:paraId="767DCD67"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617" w:type="pct"/>
            <w:shd w:val="clear" w:color="auto" w:fill="FFFFFF" w:themeFill="background1"/>
            <w:tcMar>
              <w:left w:w="11" w:type="dxa"/>
              <w:right w:w="11" w:type="dxa"/>
            </w:tcMar>
            <w:hideMark/>
          </w:tcPr>
          <w:p w14:paraId="533DCCE5"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04EA5D5D"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noWrap/>
            <w:tcMar>
              <w:left w:w="11" w:type="dxa"/>
              <w:right w:w="11" w:type="dxa"/>
            </w:tcMar>
            <w:vAlign w:val="center"/>
            <w:hideMark/>
          </w:tcPr>
          <w:p w14:paraId="2E0C690A"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Захист інформації</w:t>
            </w:r>
          </w:p>
        </w:tc>
        <w:tc>
          <w:tcPr>
            <w:tcW w:w="313" w:type="pct"/>
            <w:shd w:val="clear" w:color="auto" w:fill="FFFFFF" w:themeFill="background1"/>
            <w:tcMar>
              <w:left w:w="11" w:type="dxa"/>
              <w:right w:w="11" w:type="dxa"/>
            </w:tcMar>
            <w:vAlign w:val="center"/>
            <w:hideMark/>
          </w:tcPr>
          <w:p w14:paraId="2D267D93"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38AC3B2E" w14:textId="3FA996D1"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42673831" w14:textId="680B9A2D" w:rsidR="00522531" w:rsidRPr="00B32983" w:rsidRDefault="00522531" w:rsidP="00522531">
            <w:pPr>
              <w:ind w:firstLine="0"/>
              <w:jc w:val="center"/>
              <w:rPr>
                <w:rFonts w:eastAsia="Times New Roman"/>
                <w:b/>
                <w:bCs/>
                <w:color w:val="000000"/>
                <w:sz w:val="22"/>
                <w:szCs w:val="22"/>
                <w:lang w:val="uk-UA" w:eastAsia="ru-RU"/>
              </w:rPr>
            </w:pPr>
          </w:p>
        </w:tc>
        <w:tc>
          <w:tcPr>
            <w:tcW w:w="224" w:type="pct"/>
            <w:shd w:val="clear" w:color="auto" w:fill="FFFFFF" w:themeFill="background1"/>
            <w:tcMar>
              <w:left w:w="11" w:type="dxa"/>
              <w:right w:w="11" w:type="dxa"/>
            </w:tcMar>
            <w:vAlign w:val="center"/>
            <w:hideMark/>
          </w:tcPr>
          <w:p w14:paraId="0CE37989" w14:textId="2026B0C7" w:rsidR="00522531" w:rsidRPr="00B32983" w:rsidRDefault="00522531" w:rsidP="00522531">
            <w:pPr>
              <w:ind w:firstLine="0"/>
              <w:jc w:val="center"/>
              <w:rPr>
                <w:rFonts w:eastAsia="Times New Roman"/>
                <w:b/>
                <w:bCs/>
                <w:color w:val="000000"/>
                <w:sz w:val="22"/>
                <w:szCs w:val="22"/>
                <w:lang w:val="uk-UA" w:eastAsia="ru-RU"/>
              </w:rPr>
            </w:pPr>
          </w:p>
        </w:tc>
        <w:tc>
          <w:tcPr>
            <w:tcW w:w="223" w:type="pct"/>
            <w:shd w:val="clear" w:color="auto" w:fill="FFFFFF" w:themeFill="background1"/>
            <w:tcMar>
              <w:left w:w="11" w:type="dxa"/>
              <w:right w:w="11" w:type="dxa"/>
            </w:tcMar>
            <w:vAlign w:val="center"/>
            <w:hideMark/>
          </w:tcPr>
          <w:p w14:paraId="0DBA260F" w14:textId="07588283" w:rsidR="00522531" w:rsidRPr="00B32983" w:rsidRDefault="00522531" w:rsidP="00522531">
            <w:pPr>
              <w:ind w:firstLine="0"/>
              <w:jc w:val="center"/>
              <w:rPr>
                <w:rFonts w:eastAsia="Times New Roman"/>
                <w:b/>
                <w:bCs/>
                <w:color w:val="000000"/>
                <w:sz w:val="22"/>
                <w:szCs w:val="22"/>
                <w:lang w:val="uk-UA" w:eastAsia="ru-RU"/>
              </w:rPr>
            </w:pPr>
          </w:p>
        </w:tc>
        <w:tc>
          <w:tcPr>
            <w:tcW w:w="184" w:type="pct"/>
            <w:shd w:val="clear" w:color="auto" w:fill="FFFFFF" w:themeFill="background1"/>
            <w:tcMar>
              <w:left w:w="11" w:type="dxa"/>
              <w:right w:w="11" w:type="dxa"/>
            </w:tcMar>
            <w:vAlign w:val="center"/>
            <w:hideMark/>
          </w:tcPr>
          <w:p w14:paraId="3952C426" w14:textId="69938240" w:rsidR="00522531" w:rsidRPr="00B32983" w:rsidRDefault="00522531" w:rsidP="00522531">
            <w:pPr>
              <w:ind w:firstLine="0"/>
              <w:jc w:val="center"/>
              <w:rPr>
                <w:rFonts w:eastAsia="Times New Roman"/>
                <w:b/>
                <w:bCs/>
                <w:color w:val="000000"/>
                <w:sz w:val="22"/>
                <w:szCs w:val="22"/>
                <w:lang w:val="uk-UA" w:eastAsia="ru-RU"/>
              </w:rPr>
            </w:pPr>
          </w:p>
        </w:tc>
        <w:tc>
          <w:tcPr>
            <w:tcW w:w="220" w:type="pct"/>
            <w:shd w:val="clear" w:color="auto" w:fill="FFFFFF" w:themeFill="background1"/>
            <w:tcMar>
              <w:left w:w="11" w:type="dxa"/>
              <w:right w:w="11" w:type="dxa"/>
            </w:tcMar>
            <w:vAlign w:val="center"/>
            <w:hideMark/>
          </w:tcPr>
          <w:p w14:paraId="373BB036" w14:textId="5AF8C6F6" w:rsidR="00522531" w:rsidRPr="00B32983" w:rsidRDefault="00522531" w:rsidP="00522531">
            <w:pPr>
              <w:ind w:firstLine="0"/>
              <w:jc w:val="center"/>
              <w:rPr>
                <w:rFonts w:eastAsia="Times New Roman"/>
                <w:b/>
                <w:bCs/>
                <w:color w:val="000000"/>
                <w:sz w:val="22"/>
                <w:szCs w:val="22"/>
                <w:lang w:val="uk-UA" w:eastAsia="ru-RU"/>
              </w:rPr>
            </w:pPr>
          </w:p>
        </w:tc>
        <w:tc>
          <w:tcPr>
            <w:tcW w:w="535" w:type="pct"/>
            <w:shd w:val="clear" w:color="auto" w:fill="FFFFFF" w:themeFill="background1"/>
            <w:tcMar>
              <w:left w:w="11" w:type="dxa"/>
              <w:right w:w="11" w:type="dxa"/>
            </w:tcMar>
            <w:hideMark/>
          </w:tcPr>
          <w:p w14:paraId="07E3C942"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4D4116" w:rsidRPr="00B32983" w14:paraId="6546CB1F" w14:textId="77777777" w:rsidTr="00C7388A">
        <w:tc>
          <w:tcPr>
            <w:tcW w:w="123" w:type="pct"/>
            <w:shd w:val="clear" w:color="auto" w:fill="FFFFFF" w:themeFill="background1"/>
            <w:tcMar>
              <w:left w:w="11" w:type="dxa"/>
              <w:right w:w="11" w:type="dxa"/>
            </w:tcMar>
            <w:hideMark/>
          </w:tcPr>
          <w:p w14:paraId="21A7580E"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7.1</w:t>
            </w:r>
          </w:p>
        </w:tc>
        <w:tc>
          <w:tcPr>
            <w:tcW w:w="522" w:type="pct"/>
            <w:shd w:val="clear" w:color="auto" w:fill="FFFFFF" w:themeFill="background1"/>
            <w:tcMar>
              <w:left w:w="11" w:type="dxa"/>
              <w:right w:w="11" w:type="dxa"/>
            </w:tcMar>
            <w:hideMark/>
          </w:tcPr>
          <w:p w14:paraId="2BE9D965"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7.1 Побудувати комплексну системи захисту інформації</w:t>
            </w:r>
          </w:p>
        </w:tc>
        <w:tc>
          <w:tcPr>
            <w:tcW w:w="617" w:type="pct"/>
            <w:shd w:val="clear" w:color="auto" w:fill="FFFFFF" w:themeFill="background1"/>
            <w:tcMar>
              <w:left w:w="11" w:type="dxa"/>
              <w:right w:w="11" w:type="dxa"/>
            </w:tcMar>
            <w:hideMark/>
          </w:tcPr>
          <w:p w14:paraId="4545B608"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7.1.1. Складання технічного завдання за результатами обстеження напрямків діяльності Житомирської міської ради</w:t>
            </w:r>
          </w:p>
        </w:tc>
        <w:tc>
          <w:tcPr>
            <w:tcW w:w="220" w:type="pct"/>
            <w:shd w:val="clear" w:color="auto" w:fill="FFFFFF" w:themeFill="background1"/>
            <w:tcMar>
              <w:left w:w="11" w:type="dxa"/>
              <w:right w:w="11" w:type="dxa"/>
            </w:tcMar>
            <w:vAlign w:val="center"/>
            <w:hideMark/>
          </w:tcPr>
          <w:p w14:paraId="1E652F8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2ADDAAC9"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Управління по зв'язках з громадськістю</w:t>
            </w:r>
            <w:r w:rsidRPr="00B32983">
              <w:rPr>
                <w:rFonts w:eastAsia="Times New Roman"/>
                <w:color w:val="000000"/>
                <w:sz w:val="22"/>
                <w:szCs w:val="22"/>
                <w:lang w:val="uk-UA" w:eastAsia="ru-RU"/>
              </w:rPr>
              <w:br/>
              <w:t>- Центр надання адміністративних послуг</w:t>
            </w:r>
            <w:r w:rsidRPr="00B32983">
              <w:rPr>
                <w:rFonts w:eastAsia="Times New Roman"/>
                <w:color w:val="000000"/>
                <w:sz w:val="22"/>
                <w:szCs w:val="22"/>
                <w:lang w:val="uk-UA" w:eastAsia="ru-RU"/>
              </w:rPr>
              <w:br/>
              <w:t>- Управління ведення реєстру територіальної громади</w:t>
            </w:r>
          </w:p>
        </w:tc>
        <w:tc>
          <w:tcPr>
            <w:tcW w:w="313" w:type="pct"/>
            <w:shd w:val="clear" w:color="auto" w:fill="FFFFFF" w:themeFill="background1"/>
            <w:tcMar>
              <w:left w:w="11" w:type="dxa"/>
              <w:right w:w="11" w:type="dxa"/>
            </w:tcMar>
            <w:vAlign w:val="center"/>
            <w:hideMark/>
          </w:tcPr>
          <w:p w14:paraId="14ED98D8" w14:textId="7332C473"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7A0D564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6CB4E53F"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4" w:type="pct"/>
            <w:shd w:val="clear" w:color="auto" w:fill="FFFFFF" w:themeFill="background1"/>
            <w:tcMar>
              <w:left w:w="11" w:type="dxa"/>
              <w:right w:w="11" w:type="dxa"/>
            </w:tcMar>
            <w:vAlign w:val="center"/>
            <w:hideMark/>
          </w:tcPr>
          <w:p w14:paraId="72CB85E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3" w:type="pct"/>
            <w:shd w:val="clear" w:color="auto" w:fill="FFFFFF" w:themeFill="background1"/>
            <w:tcMar>
              <w:left w:w="11" w:type="dxa"/>
              <w:right w:w="11" w:type="dxa"/>
            </w:tcMar>
            <w:vAlign w:val="center"/>
            <w:hideMark/>
          </w:tcPr>
          <w:p w14:paraId="04DD4EB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184" w:type="pct"/>
            <w:shd w:val="clear" w:color="auto" w:fill="FFFFFF" w:themeFill="background1"/>
            <w:tcMar>
              <w:left w:w="11" w:type="dxa"/>
              <w:right w:w="11" w:type="dxa"/>
            </w:tcMar>
            <w:vAlign w:val="center"/>
            <w:hideMark/>
          </w:tcPr>
          <w:p w14:paraId="392224F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220" w:type="pct"/>
            <w:shd w:val="clear" w:color="auto" w:fill="FFFFFF" w:themeFill="background1"/>
            <w:tcMar>
              <w:left w:w="11" w:type="dxa"/>
              <w:right w:w="11" w:type="dxa"/>
            </w:tcMar>
            <w:vAlign w:val="center"/>
            <w:hideMark/>
          </w:tcPr>
          <w:p w14:paraId="6DF1DB9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50,0</w:t>
            </w:r>
          </w:p>
        </w:tc>
        <w:tc>
          <w:tcPr>
            <w:tcW w:w="535" w:type="pct"/>
            <w:shd w:val="clear" w:color="auto" w:fill="FFFFFF" w:themeFill="background1"/>
            <w:tcMar>
              <w:left w:w="11" w:type="dxa"/>
              <w:right w:w="11" w:type="dxa"/>
            </w:tcMar>
            <w:hideMark/>
          </w:tcPr>
          <w:p w14:paraId="72814BD3"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Розроблення організаційно розпорядчих документів для інформації.</w:t>
            </w:r>
          </w:p>
        </w:tc>
      </w:tr>
      <w:tr w:rsidR="004D4116" w:rsidRPr="00B32983" w14:paraId="11449E40" w14:textId="77777777" w:rsidTr="00C7388A">
        <w:tc>
          <w:tcPr>
            <w:tcW w:w="123" w:type="pct"/>
            <w:shd w:val="clear" w:color="auto" w:fill="FFFFFF" w:themeFill="background1"/>
            <w:tcMar>
              <w:left w:w="11" w:type="dxa"/>
              <w:right w:w="11" w:type="dxa"/>
            </w:tcMar>
            <w:hideMark/>
          </w:tcPr>
          <w:p w14:paraId="67EB4CA2"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vAlign w:val="bottom"/>
            <w:hideMark/>
          </w:tcPr>
          <w:p w14:paraId="48E7E40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hideMark/>
          </w:tcPr>
          <w:p w14:paraId="0323C015" w14:textId="5CA3695D"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7.1.2. Створення комплексних систем захисту інформації автоматизованих систем  </w:t>
            </w:r>
          </w:p>
        </w:tc>
        <w:tc>
          <w:tcPr>
            <w:tcW w:w="220" w:type="pct"/>
            <w:shd w:val="clear" w:color="auto" w:fill="FFFFFF" w:themeFill="background1"/>
            <w:tcMar>
              <w:left w:w="11" w:type="dxa"/>
              <w:right w:w="11" w:type="dxa"/>
            </w:tcMar>
            <w:vAlign w:val="center"/>
            <w:hideMark/>
          </w:tcPr>
          <w:p w14:paraId="0D8C897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6381AD83"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p>
        </w:tc>
        <w:tc>
          <w:tcPr>
            <w:tcW w:w="313" w:type="pct"/>
            <w:shd w:val="clear" w:color="auto" w:fill="FFFFFF" w:themeFill="background1"/>
            <w:tcMar>
              <w:left w:w="11" w:type="dxa"/>
              <w:right w:w="11" w:type="dxa"/>
            </w:tcMar>
            <w:vAlign w:val="center"/>
            <w:hideMark/>
          </w:tcPr>
          <w:p w14:paraId="00EA55EE" w14:textId="174CB24D"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38EF4F0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4" w:type="pct"/>
            <w:shd w:val="clear" w:color="auto" w:fill="FFFFFF" w:themeFill="background1"/>
            <w:tcMar>
              <w:left w:w="11" w:type="dxa"/>
              <w:right w:w="11" w:type="dxa"/>
            </w:tcMar>
            <w:vAlign w:val="center"/>
            <w:hideMark/>
          </w:tcPr>
          <w:p w14:paraId="4FB8530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4" w:type="pct"/>
            <w:shd w:val="clear" w:color="auto" w:fill="FFFFFF" w:themeFill="background1"/>
            <w:tcMar>
              <w:left w:w="11" w:type="dxa"/>
              <w:right w:w="11" w:type="dxa"/>
            </w:tcMar>
            <w:vAlign w:val="center"/>
            <w:hideMark/>
          </w:tcPr>
          <w:p w14:paraId="6D57214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3" w:type="pct"/>
            <w:shd w:val="clear" w:color="auto" w:fill="FFFFFF" w:themeFill="background1"/>
            <w:tcMar>
              <w:left w:w="11" w:type="dxa"/>
              <w:right w:w="11" w:type="dxa"/>
            </w:tcMar>
            <w:vAlign w:val="center"/>
            <w:hideMark/>
          </w:tcPr>
          <w:p w14:paraId="42A41E1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184" w:type="pct"/>
            <w:shd w:val="clear" w:color="auto" w:fill="FFFFFF" w:themeFill="background1"/>
            <w:tcMar>
              <w:left w:w="11" w:type="dxa"/>
              <w:right w:w="11" w:type="dxa"/>
            </w:tcMar>
            <w:vAlign w:val="center"/>
            <w:hideMark/>
          </w:tcPr>
          <w:p w14:paraId="2D236A3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220" w:type="pct"/>
            <w:shd w:val="clear" w:color="auto" w:fill="FFFFFF" w:themeFill="background1"/>
            <w:tcMar>
              <w:left w:w="11" w:type="dxa"/>
              <w:right w:w="11" w:type="dxa"/>
            </w:tcMar>
            <w:vAlign w:val="center"/>
            <w:hideMark/>
          </w:tcPr>
          <w:p w14:paraId="42AF991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100,0</w:t>
            </w:r>
          </w:p>
        </w:tc>
        <w:tc>
          <w:tcPr>
            <w:tcW w:w="535" w:type="pct"/>
            <w:shd w:val="clear" w:color="auto" w:fill="FFFFFF" w:themeFill="background1"/>
            <w:tcMar>
              <w:left w:w="11" w:type="dxa"/>
              <w:right w:w="11" w:type="dxa"/>
            </w:tcMar>
            <w:hideMark/>
          </w:tcPr>
          <w:p w14:paraId="300D5B05" w14:textId="77777777" w:rsidR="00875F42"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Забезпечення захисту інформації</w:t>
            </w:r>
          </w:p>
          <w:p w14:paraId="65914659" w14:textId="6D10E260" w:rsidR="00522531" w:rsidRPr="00B32983" w:rsidRDefault="00875F42"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Виявлення та усунення загроз інформаційній безпеці</w:t>
            </w:r>
            <w:r w:rsidR="00522531" w:rsidRPr="00B32983">
              <w:rPr>
                <w:rFonts w:eastAsia="Times New Roman"/>
                <w:color w:val="000000"/>
                <w:sz w:val="22"/>
                <w:szCs w:val="22"/>
                <w:lang w:val="uk-UA" w:eastAsia="ru-RU"/>
              </w:rPr>
              <w:t xml:space="preserve"> </w:t>
            </w:r>
            <w:r w:rsidR="00522531" w:rsidRPr="00B32983">
              <w:rPr>
                <w:rFonts w:eastAsia="Times New Roman"/>
                <w:color w:val="000000"/>
                <w:sz w:val="22"/>
                <w:szCs w:val="22"/>
                <w:lang w:val="uk-UA" w:eastAsia="ru-RU"/>
              </w:rPr>
              <w:br/>
            </w:r>
          </w:p>
        </w:tc>
      </w:tr>
      <w:tr w:rsidR="004D4116" w:rsidRPr="00B32983" w14:paraId="1494653A" w14:textId="77777777" w:rsidTr="00C7388A">
        <w:tc>
          <w:tcPr>
            <w:tcW w:w="123" w:type="pct"/>
            <w:shd w:val="clear" w:color="auto" w:fill="FFFFFF" w:themeFill="background1"/>
            <w:tcMar>
              <w:left w:w="11" w:type="dxa"/>
              <w:right w:w="11" w:type="dxa"/>
            </w:tcMar>
            <w:hideMark/>
          </w:tcPr>
          <w:p w14:paraId="1077AF88"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vAlign w:val="bottom"/>
            <w:hideMark/>
          </w:tcPr>
          <w:p w14:paraId="5A95A34F"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hideMark/>
          </w:tcPr>
          <w:p w14:paraId="39A702AA"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7.1.3. Створення та атестація комплексів технічного захисту інформації на об'єктах інформаційної діяльності</w:t>
            </w:r>
          </w:p>
        </w:tc>
        <w:tc>
          <w:tcPr>
            <w:tcW w:w="220" w:type="pct"/>
            <w:shd w:val="clear" w:color="auto" w:fill="FFFFFF" w:themeFill="background1"/>
            <w:tcMar>
              <w:left w:w="11" w:type="dxa"/>
              <w:right w:w="11" w:type="dxa"/>
            </w:tcMar>
            <w:vAlign w:val="center"/>
            <w:hideMark/>
          </w:tcPr>
          <w:p w14:paraId="571DFBF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3458F6A6"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Управління по зв'язках з громадськістю</w:t>
            </w:r>
            <w:r w:rsidRPr="00B32983">
              <w:rPr>
                <w:rFonts w:eastAsia="Times New Roman"/>
                <w:color w:val="000000"/>
                <w:sz w:val="22"/>
                <w:szCs w:val="22"/>
                <w:lang w:val="uk-UA" w:eastAsia="ru-RU"/>
              </w:rPr>
              <w:br/>
              <w:t>- Центр надання адміністративних послуг</w:t>
            </w:r>
            <w:r w:rsidRPr="00B32983">
              <w:rPr>
                <w:rFonts w:eastAsia="Times New Roman"/>
                <w:color w:val="000000"/>
                <w:sz w:val="22"/>
                <w:szCs w:val="22"/>
                <w:lang w:val="uk-UA" w:eastAsia="ru-RU"/>
              </w:rPr>
              <w:br/>
              <w:t>- Управління ведення реєстру територіальної громади</w:t>
            </w:r>
          </w:p>
        </w:tc>
        <w:tc>
          <w:tcPr>
            <w:tcW w:w="313" w:type="pct"/>
            <w:shd w:val="clear" w:color="auto" w:fill="FFFFFF" w:themeFill="background1"/>
            <w:tcMar>
              <w:left w:w="11" w:type="dxa"/>
              <w:right w:w="11" w:type="dxa"/>
            </w:tcMar>
            <w:vAlign w:val="center"/>
            <w:hideMark/>
          </w:tcPr>
          <w:p w14:paraId="53FAFAB2" w14:textId="469BA16E"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5E7067F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4" w:type="pct"/>
            <w:shd w:val="clear" w:color="auto" w:fill="FFFFFF" w:themeFill="background1"/>
            <w:tcMar>
              <w:left w:w="11" w:type="dxa"/>
              <w:right w:w="11" w:type="dxa"/>
            </w:tcMar>
            <w:vAlign w:val="center"/>
            <w:hideMark/>
          </w:tcPr>
          <w:p w14:paraId="195043E6"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4" w:type="pct"/>
            <w:shd w:val="clear" w:color="auto" w:fill="FFFFFF" w:themeFill="background1"/>
            <w:tcMar>
              <w:left w:w="11" w:type="dxa"/>
              <w:right w:w="11" w:type="dxa"/>
            </w:tcMar>
            <w:vAlign w:val="center"/>
            <w:hideMark/>
          </w:tcPr>
          <w:p w14:paraId="37497CA3"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3" w:type="pct"/>
            <w:shd w:val="clear" w:color="auto" w:fill="FFFFFF" w:themeFill="background1"/>
            <w:tcMar>
              <w:left w:w="11" w:type="dxa"/>
              <w:right w:w="11" w:type="dxa"/>
            </w:tcMar>
            <w:vAlign w:val="center"/>
            <w:hideMark/>
          </w:tcPr>
          <w:p w14:paraId="193F47E4"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184" w:type="pct"/>
            <w:shd w:val="clear" w:color="auto" w:fill="FFFFFF" w:themeFill="background1"/>
            <w:tcMar>
              <w:left w:w="11" w:type="dxa"/>
              <w:right w:w="11" w:type="dxa"/>
            </w:tcMar>
            <w:vAlign w:val="center"/>
            <w:hideMark/>
          </w:tcPr>
          <w:p w14:paraId="2BB5C50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0" w:type="pct"/>
            <w:shd w:val="clear" w:color="auto" w:fill="FFFFFF" w:themeFill="background1"/>
            <w:tcMar>
              <w:left w:w="11" w:type="dxa"/>
              <w:right w:w="11" w:type="dxa"/>
            </w:tcMar>
            <w:vAlign w:val="center"/>
            <w:hideMark/>
          </w:tcPr>
          <w:p w14:paraId="7754772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535" w:type="pct"/>
            <w:shd w:val="clear" w:color="auto" w:fill="FFFFFF" w:themeFill="background1"/>
            <w:tcMar>
              <w:left w:w="11" w:type="dxa"/>
              <w:right w:w="11" w:type="dxa"/>
            </w:tcMar>
            <w:hideMark/>
          </w:tcPr>
          <w:p w14:paraId="7E6C1CA8"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Забезпечення захисту інформації . </w:t>
            </w:r>
            <w:r w:rsidRPr="00B32983">
              <w:rPr>
                <w:rFonts w:eastAsia="Times New Roman"/>
                <w:color w:val="000000"/>
                <w:sz w:val="22"/>
                <w:szCs w:val="22"/>
                <w:lang w:val="uk-UA" w:eastAsia="ru-RU"/>
              </w:rPr>
              <w:br/>
              <w:t xml:space="preserve">Виявлення та усунення загроз інформаційній безпеці. </w:t>
            </w:r>
          </w:p>
        </w:tc>
      </w:tr>
      <w:tr w:rsidR="004D4116" w:rsidRPr="00B32983" w14:paraId="4A222330" w14:textId="77777777" w:rsidTr="00C7388A">
        <w:tc>
          <w:tcPr>
            <w:tcW w:w="123" w:type="pct"/>
            <w:shd w:val="clear" w:color="auto" w:fill="FFFFFF" w:themeFill="background1"/>
            <w:tcMar>
              <w:left w:w="11" w:type="dxa"/>
              <w:right w:w="11" w:type="dxa"/>
            </w:tcMar>
            <w:hideMark/>
          </w:tcPr>
          <w:p w14:paraId="1BFC0FDB"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vAlign w:val="bottom"/>
            <w:hideMark/>
          </w:tcPr>
          <w:p w14:paraId="2FF8F75C"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617" w:type="pct"/>
            <w:shd w:val="clear" w:color="auto" w:fill="FFFFFF" w:themeFill="background1"/>
            <w:tcMar>
              <w:left w:w="11" w:type="dxa"/>
              <w:right w:w="11" w:type="dxa"/>
            </w:tcMar>
            <w:vAlign w:val="bottom"/>
            <w:hideMark/>
          </w:tcPr>
          <w:p w14:paraId="7D36641A"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7.1.4. Проведення державної експертизи створених комплексних систем захисту інформації автоматизованих систем</w:t>
            </w:r>
          </w:p>
        </w:tc>
        <w:tc>
          <w:tcPr>
            <w:tcW w:w="220" w:type="pct"/>
            <w:shd w:val="clear" w:color="auto" w:fill="FFFFFF" w:themeFill="background1"/>
            <w:tcMar>
              <w:left w:w="11" w:type="dxa"/>
              <w:right w:w="11" w:type="dxa"/>
            </w:tcMar>
            <w:vAlign w:val="center"/>
            <w:hideMark/>
          </w:tcPr>
          <w:p w14:paraId="2AAB37E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058D49F4"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Управління звернень та діловодства</w:t>
            </w:r>
            <w:r w:rsidRPr="00B32983">
              <w:rPr>
                <w:rFonts w:eastAsia="Times New Roman"/>
                <w:color w:val="000000"/>
                <w:sz w:val="22"/>
                <w:szCs w:val="22"/>
                <w:lang w:val="uk-UA" w:eastAsia="ru-RU"/>
              </w:rPr>
              <w:br/>
              <w:t>- Управління по зв'язках з громадськістю</w:t>
            </w:r>
            <w:r w:rsidRPr="00B32983">
              <w:rPr>
                <w:rFonts w:eastAsia="Times New Roman"/>
                <w:color w:val="000000"/>
                <w:sz w:val="22"/>
                <w:szCs w:val="22"/>
                <w:lang w:val="uk-UA" w:eastAsia="ru-RU"/>
              </w:rPr>
              <w:br/>
              <w:t>- Центр надання адміністративних послуг</w:t>
            </w:r>
            <w:r w:rsidRPr="00B32983">
              <w:rPr>
                <w:rFonts w:eastAsia="Times New Roman"/>
                <w:color w:val="000000"/>
                <w:sz w:val="22"/>
                <w:szCs w:val="22"/>
                <w:lang w:val="uk-UA" w:eastAsia="ru-RU"/>
              </w:rPr>
              <w:br/>
              <w:t>- Управління ведення реєстру територіальної громади</w:t>
            </w:r>
          </w:p>
        </w:tc>
        <w:tc>
          <w:tcPr>
            <w:tcW w:w="313" w:type="pct"/>
            <w:shd w:val="clear" w:color="auto" w:fill="FFFFFF" w:themeFill="background1"/>
            <w:tcMar>
              <w:left w:w="11" w:type="dxa"/>
              <w:right w:w="11" w:type="dxa"/>
            </w:tcMar>
            <w:vAlign w:val="center"/>
            <w:hideMark/>
          </w:tcPr>
          <w:p w14:paraId="185ADABA" w14:textId="43BC5CF0"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vAlign w:val="center"/>
            <w:hideMark/>
          </w:tcPr>
          <w:p w14:paraId="7085D72D"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w:t>
            </w:r>
          </w:p>
        </w:tc>
        <w:tc>
          <w:tcPr>
            <w:tcW w:w="224" w:type="pct"/>
            <w:shd w:val="clear" w:color="auto" w:fill="FFFFFF" w:themeFill="background1"/>
            <w:tcMar>
              <w:left w:w="11" w:type="dxa"/>
              <w:right w:w="11" w:type="dxa"/>
            </w:tcMar>
            <w:vAlign w:val="center"/>
            <w:hideMark/>
          </w:tcPr>
          <w:p w14:paraId="599CCFBC"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w:t>
            </w:r>
          </w:p>
        </w:tc>
        <w:tc>
          <w:tcPr>
            <w:tcW w:w="224" w:type="pct"/>
            <w:shd w:val="clear" w:color="auto" w:fill="FFFFFF" w:themeFill="background1"/>
            <w:tcMar>
              <w:left w:w="11" w:type="dxa"/>
              <w:right w:w="11" w:type="dxa"/>
            </w:tcMar>
            <w:vAlign w:val="center"/>
            <w:hideMark/>
          </w:tcPr>
          <w:p w14:paraId="6FDA38D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w:t>
            </w:r>
          </w:p>
        </w:tc>
        <w:tc>
          <w:tcPr>
            <w:tcW w:w="223" w:type="pct"/>
            <w:shd w:val="clear" w:color="auto" w:fill="FFFFFF" w:themeFill="background1"/>
            <w:tcMar>
              <w:left w:w="11" w:type="dxa"/>
              <w:right w:w="11" w:type="dxa"/>
            </w:tcMar>
            <w:vAlign w:val="center"/>
            <w:hideMark/>
          </w:tcPr>
          <w:p w14:paraId="21C345E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w:t>
            </w:r>
          </w:p>
        </w:tc>
        <w:tc>
          <w:tcPr>
            <w:tcW w:w="184" w:type="pct"/>
            <w:shd w:val="clear" w:color="auto" w:fill="FFFFFF" w:themeFill="background1"/>
            <w:tcMar>
              <w:left w:w="11" w:type="dxa"/>
              <w:right w:w="11" w:type="dxa"/>
            </w:tcMar>
            <w:vAlign w:val="center"/>
            <w:hideMark/>
          </w:tcPr>
          <w:p w14:paraId="5B5D98F1"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w:t>
            </w:r>
          </w:p>
        </w:tc>
        <w:tc>
          <w:tcPr>
            <w:tcW w:w="220" w:type="pct"/>
            <w:shd w:val="clear" w:color="auto" w:fill="FFFFFF" w:themeFill="background1"/>
            <w:tcMar>
              <w:left w:w="11" w:type="dxa"/>
              <w:right w:w="11" w:type="dxa"/>
            </w:tcMar>
            <w:vAlign w:val="center"/>
            <w:hideMark/>
          </w:tcPr>
          <w:p w14:paraId="30C13037"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w:t>
            </w:r>
          </w:p>
        </w:tc>
        <w:tc>
          <w:tcPr>
            <w:tcW w:w="535" w:type="pct"/>
            <w:shd w:val="clear" w:color="auto" w:fill="FFFFFF" w:themeFill="background1"/>
            <w:tcMar>
              <w:left w:w="11" w:type="dxa"/>
              <w:right w:w="11" w:type="dxa"/>
            </w:tcMar>
            <w:hideMark/>
          </w:tcPr>
          <w:p w14:paraId="7E637F93"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Сертифікація КСЗІ</w:t>
            </w:r>
          </w:p>
        </w:tc>
      </w:tr>
      <w:tr w:rsidR="004D4116" w:rsidRPr="00B32983" w14:paraId="24C64CAC" w14:textId="77777777" w:rsidTr="00C7388A">
        <w:tc>
          <w:tcPr>
            <w:tcW w:w="123" w:type="pct"/>
            <w:shd w:val="clear" w:color="auto" w:fill="FFFFFF" w:themeFill="background1"/>
            <w:tcMar>
              <w:left w:w="11" w:type="dxa"/>
              <w:right w:w="11" w:type="dxa"/>
            </w:tcMar>
            <w:hideMark/>
          </w:tcPr>
          <w:p w14:paraId="1AACBAC9"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lastRenderedPageBreak/>
              <w:t>7.2</w:t>
            </w:r>
          </w:p>
        </w:tc>
        <w:tc>
          <w:tcPr>
            <w:tcW w:w="522" w:type="pct"/>
            <w:shd w:val="clear" w:color="auto" w:fill="FFFFFF" w:themeFill="background1"/>
            <w:tcMar>
              <w:left w:w="11" w:type="dxa"/>
              <w:right w:w="11" w:type="dxa"/>
            </w:tcMar>
            <w:hideMark/>
          </w:tcPr>
          <w:p w14:paraId="6F867C65"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7.2 Організувати антивірусний захист в виконавчих органах ради</w:t>
            </w:r>
          </w:p>
        </w:tc>
        <w:tc>
          <w:tcPr>
            <w:tcW w:w="617" w:type="pct"/>
            <w:shd w:val="clear" w:color="auto" w:fill="FFFFFF" w:themeFill="background1"/>
            <w:tcMar>
              <w:left w:w="11" w:type="dxa"/>
              <w:right w:w="11" w:type="dxa"/>
            </w:tcMar>
            <w:hideMark/>
          </w:tcPr>
          <w:p w14:paraId="155F248E"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7.2.1 Придбання антивірусного забезпечення </w:t>
            </w:r>
          </w:p>
        </w:tc>
        <w:tc>
          <w:tcPr>
            <w:tcW w:w="220" w:type="pct"/>
            <w:shd w:val="clear" w:color="auto" w:fill="FFFFFF" w:themeFill="background1"/>
            <w:tcMar>
              <w:left w:w="11" w:type="dxa"/>
              <w:right w:w="11" w:type="dxa"/>
            </w:tcMar>
            <w:vAlign w:val="center"/>
            <w:hideMark/>
          </w:tcPr>
          <w:p w14:paraId="7E0A2AC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67183AA2" w14:textId="2E33A62C"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r w:rsidRPr="00B32983">
              <w:rPr>
                <w:rFonts w:eastAsia="Times New Roman"/>
                <w:color w:val="000000"/>
                <w:sz w:val="22"/>
                <w:szCs w:val="22"/>
                <w:lang w:val="uk-UA" w:eastAsia="ru-RU"/>
              </w:rPr>
              <w:br/>
              <w:t>- Виконавчі органи ради, які є окремими юридичними особами</w:t>
            </w:r>
          </w:p>
        </w:tc>
        <w:tc>
          <w:tcPr>
            <w:tcW w:w="313" w:type="pct"/>
            <w:shd w:val="clear" w:color="auto" w:fill="FFFFFF" w:themeFill="background1"/>
            <w:tcMar>
              <w:left w:w="11" w:type="dxa"/>
              <w:right w:w="11" w:type="dxa"/>
            </w:tcMar>
            <w:hideMark/>
          </w:tcPr>
          <w:p w14:paraId="278E3BFC" w14:textId="1F4F33D1"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169FF1F0" w14:textId="040D8B48"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4" w:type="pct"/>
            <w:shd w:val="clear" w:color="auto" w:fill="FFFFFF" w:themeFill="background1"/>
            <w:tcMar>
              <w:left w:w="11" w:type="dxa"/>
              <w:right w:w="11" w:type="dxa"/>
            </w:tcMar>
            <w:hideMark/>
          </w:tcPr>
          <w:p w14:paraId="1111514B"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0,00</w:t>
            </w:r>
          </w:p>
        </w:tc>
        <w:tc>
          <w:tcPr>
            <w:tcW w:w="224" w:type="pct"/>
            <w:shd w:val="clear" w:color="auto" w:fill="FFFFFF" w:themeFill="background1"/>
            <w:tcMar>
              <w:left w:w="11" w:type="dxa"/>
              <w:right w:w="11" w:type="dxa"/>
            </w:tcMar>
            <w:hideMark/>
          </w:tcPr>
          <w:p w14:paraId="60685A33" w14:textId="0BBA459F"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3" w:type="pct"/>
            <w:shd w:val="clear" w:color="auto" w:fill="FFFFFF" w:themeFill="background1"/>
            <w:tcMar>
              <w:left w:w="11" w:type="dxa"/>
              <w:right w:w="11" w:type="dxa"/>
            </w:tcMar>
            <w:hideMark/>
          </w:tcPr>
          <w:p w14:paraId="1E5939F6"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0,00</w:t>
            </w:r>
          </w:p>
        </w:tc>
        <w:tc>
          <w:tcPr>
            <w:tcW w:w="184" w:type="pct"/>
            <w:shd w:val="clear" w:color="auto" w:fill="FFFFFF" w:themeFill="background1"/>
            <w:tcMar>
              <w:left w:w="11" w:type="dxa"/>
              <w:right w:w="11" w:type="dxa"/>
            </w:tcMar>
            <w:hideMark/>
          </w:tcPr>
          <w:p w14:paraId="60114744" w14:textId="006DB4B5"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0" w:type="pct"/>
            <w:shd w:val="clear" w:color="auto" w:fill="FFFFFF" w:themeFill="background1"/>
            <w:tcMar>
              <w:left w:w="11" w:type="dxa"/>
              <w:right w:w="11" w:type="dxa"/>
            </w:tcMar>
            <w:hideMark/>
          </w:tcPr>
          <w:p w14:paraId="11E7DEB0" w14:textId="503CBCC2" w:rsidR="00522531" w:rsidRPr="00B32983" w:rsidRDefault="006F44B8" w:rsidP="00522531">
            <w:pPr>
              <w:ind w:firstLine="0"/>
              <w:jc w:val="center"/>
              <w:rPr>
                <w:rFonts w:eastAsia="Times New Roman"/>
                <w:color w:val="000000"/>
                <w:sz w:val="22"/>
                <w:szCs w:val="22"/>
                <w:lang w:val="uk-UA" w:eastAsia="ru-RU"/>
              </w:rPr>
            </w:pPr>
            <w:r>
              <w:rPr>
                <w:rFonts w:eastAsia="Times New Roman"/>
                <w:color w:val="000000"/>
                <w:sz w:val="22"/>
                <w:szCs w:val="22"/>
                <w:lang w:val="uk-UA" w:eastAsia="ru-RU"/>
              </w:rPr>
              <w:t>50</w:t>
            </w:r>
            <w:r w:rsidR="00522531" w:rsidRPr="00B32983">
              <w:rPr>
                <w:rFonts w:eastAsia="Times New Roman"/>
                <w:color w:val="000000"/>
                <w:sz w:val="22"/>
                <w:szCs w:val="22"/>
                <w:lang w:val="uk-UA" w:eastAsia="ru-RU"/>
              </w:rPr>
              <w:t>0,00</w:t>
            </w:r>
          </w:p>
        </w:tc>
        <w:tc>
          <w:tcPr>
            <w:tcW w:w="535" w:type="pct"/>
            <w:shd w:val="clear" w:color="auto" w:fill="FFFFFF" w:themeFill="background1"/>
            <w:tcMar>
              <w:left w:w="11" w:type="dxa"/>
              <w:right w:w="11" w:type="dxa"/>
            </w:tcMar>
            <w:hideMark/>
          </w:tcPr>
          <w:p w14:paraId="0756B765"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xml:space="preserve"> Забезпечення антивірусним захистом комп'ютерів та серверів;</w:t>
            </w:r>
          </w:p>
        </w:tc>
      </w:tr>
      <w:tr w:rsidR="004D4116" w:rsidRPr="00B32983" w14:paraId="2B3C9BC9" w14:textId="77777777" w:rsidTr="00C7388A">
        <w:tc>
          <w:tcPr>
            <w:tcW w:w="123" w:type="pct"/>
            <w:shd w:val="clear" w:color="auto" w:fill="FFFFFF" w:themeFill="background1"/>
            <w:tcMar>
              <w:left w:w="11" w:type="dxa"/>
              <w:right w:w="11" w:type="dxa"/>
            </w:tcMar>
            <w:hideMark/>
          </w:tcPr>
          <w:p w14:paraId="6678380D"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7.3</w:t>
            </w:r>
          </w:p>
        </w:tc>
        <w:tc>
          <w:tcPr>
            <w:tcW w:w="522" w:type="pct"/>
            <w:shd w:val="clear" w:color="auto" w:fill="FFFFFF" w:themeFill="background1"/>
            <w:tcMar>
              <w:left w:w="11" w:type="dxa"/>
              <w:right w:w="11" w:type="dxa"/>
            </w:tcMar>
            <w:hideMark/>
          </w:tcPr>
          <w:p w14:paraId="2D0B3532"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7.3 Організація захищеної лінії зв'язку</w:t>
            </w:r>
          </w:p>
        </w:tc>
        <w:tc>
          <w:tcPr>
            <w:tcW w:w="617" w:type="pct"/>
            <w:shd w:val="clear" w:color="auto" w:fill="FFFFFF" w:themeFill="background1"/>
            <w:tcMar>
              <w:left w:w="11" w:type="dxa"/>
              <w:right w:w="11" w:type="dxa"/>
            </w:tcMar>
            <w:hideMark/>
          </w:tcPr>
          <w:p w14:paraId="22049D47"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7.3.1 Придбання програмних та технічних засобів захисту каналу зв'язку</w:t>
            </w:r>
          </w:p>
        </w:tc>
        <w:tc>
          <w:tcPr>
            <w:tcW w:w="220" w:type="pct"/>
            <w:shd w:val="clear" w:color="auto" w:fill="FFFFFF" w:themeFill="background1"/>
            <w:tcMar>
              <w:left w:w="11" w:type="dxa"/>
              <w:right w:w="11" w:type="dxa"/>
            </w:tcMar>
            <w:vAlign w:val="center"/>
            <w:hideMark/>
          </w:tcPr>
          <w:p w14:paraId="261265AA"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2021-2026</w:t>
            </w:r>
          </w:p>
        </w:tc>
        <w:tc>
          <w:tcPr>
            <w:tcW w:w="1372" w:type="pct"/>
            <w:shd w:val="clear" w:color="auto" w:fill="FFFFFF" w:themeFill="background1"/>
            <w:tcMar>
              <w:left w:w="11" w:type="dxa"/>
              <w:right w:w="11" w:type="dxa"/>
            </w:tcMar>
            <w:hideMark/>
          </w:tcPr>
          <w:p w14:paraId="2AD2FF6E" w14:textId="12499F6D"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Управління розвитку інформаційних технологій міської ради</w:t>
            </w:r>
            <w:r w:rsidRPr="00B32983">
              <w:rPr>
                <w:rFonts w:eastAsia="Times New Roman"/>
                <w:color w:val="000000"/>
                <w:sz w:val="22"/>
                <w:szCs w:val="22"/>
                <w:lang w:val="uk-UA" w:eastAsia="ru-RU"/>
              </w:rPr>
              <w:br/>
              <w:t xml:space="preserve">- </w:t>
            </w:r>
            <w:r w:rsidR="00C7388A">
              <w:rPr>
                <w:rFonts w:eastAsia="Times New Roman"/>
                <w:color w:val="000000"/>
                <w:sz w:val="22"/>
                <w:szCs w:val="22"/>
                <w:lang w:val="uk-UA" w:eastAsia="ru-RU"/>
              </w:rPr>
              <w:t>Планово-фінансове управління міської ради</w:t>
            </w:r>
            <w:r w:rsidRPr="00B32983">
              <w:rPr>
                <w:rFonts w:eastAsia="Times New Roman"/>
                <w:color w:val="000000"/>
                <w:sz w:val="22"/>
                <w:szCs w:val="22"/>
                <w:lang w:val="uk-UA" w:eastAsia="ru-RU"/>
              </w:rPr>
              <w:br/>
              <w:t>- Виконавчі органи ради, які є окремими юридичними особами</w:t>
            </w:r>
          </w:p>
        </w:tc>
        <w:tc>
          <w:tcPr>
            <w:tcW w:w="313" w:type="pct"/>
            <w:shd w:val="clear" w:color="auto" w:fill="FFFFFF" w:themeFill="background1"/>
            <w:tcMar>
              <w:left w:w="11" w:type="dxa"/>
              <w:right w:w="11" w:type="dxa"/>
            </w:tcMar>
            <w:vAlign w:val="center"/>
            <w:hideMark/>
          </w:tcPr>
          <w:p w14:paraId="7B9DDC2D" w14:textId="22B5E327" w:rsidR="00522531" w:rsidRPr="00B32983" w:rsidRDefault="00C34BAB" w:rsidP="00522531">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Місцевий бюджет</w:t>
            </w:r>
          </w:p>
        </w:tc>
        <w:tc>
          <w:tcPr>
            <w:tcW w:w="222" w:type="pct"/>
            <w:shd w:val="clear" w:color="auto" w:fill="FFFFFF" w:themeFill="background1"/>
            <w:tcMar>
              <w:left w:w="11" w:type="dxa"/>
              <w:right w:w="11" w:type="dxa"/>
            </w:tcMar>
            <w:hideMark/>
          </w:tcPr>
          <w:p w14:paraId="7214938B" w14:textId="5909C0BC"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4" w:type="pct"/>
            <w:shd w:val="clear" w:color="auto" w:fill="FFFFFF" w:themeFill="background1"/>
            <w:tcMar>
              <w:left w:w="11" w:type="dxa"/>
              <w:right w:w="11" w:type="dxa"/>
            </w:tcMar>
            <w:hideMark/>
          </w:tcPr>
          <w:p w14:paraId="1A6D3C9A" w14:textId="6633C04A"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4" w:type="pct"/>
            <w:shd w:val="clear" w:color="auto" w:fill="FFFFFF" w:themeFill="background1"/>
            <w:tcMar>
              <w:left w:w="11" w:type="dxa"/>
              <w:right w:w="11" w:type="dxa"/>
            </w:tcMar>
            <w:hideMark/>
          </w:tcPr>
          <w:p w14:paraId="6BBA9238" w14:textId="6A64C879"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3" w:type="pct"/>
            <w:shd w:val="clear" w:color="auto" w:fill="FFFFFF" w:themeFill="background1"/>
            <w:tcMar>
              <w:left w:w="11" w:type="dxa"/>
              <w:right w:w="11" w:type="dxa"/>
            </w:tcMar>
            <w:hideMark/>
          </w:tcPr>
          <w:p w14:paraId="6F8869F9" w14:textId="376BB1E2"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184" w:type="pct"/>
            <w:shd w:val="clear" w:color="auto" w:fill="FFFFFF" w:themeFill="background1"/>
            <w:tcMar>
              <w:left w:w="11" w:type="dxa"/>
              <w:right w:w="11" w:type="dxa"/>
            </w:tcMar>
            <w:hideMark/>
          </w:tcPr>
          <w:p w14:paraId="5F566A92" w14:textId="39940278"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220" w:type="pct"/>
            <w:shd w:val="clear" w:color="auto" w:fill="FFFFFF" w:themeFill="background1"/>
            <w:tcMar>
              <w:left w:w="11" w:type="dxa"/>
              <w:right w:w="11" w:type="dxa"/>
            </w:tcMar>
            <w:hideMark/>
          </w:tcPr>
          <w:p w14:paraId="11433949" w14:textId="7E2F877D"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300,0</w:t>
            </w:r>
          </w:p>
        </w:tc>
        <w:tc>
          <w:tcPr>
            <w:tcW w:w="535" w:type="pct"/>
            <w:shd w:val="clear" w:color="auto" w:fill="FFFFFF" w:themeFill="background1"/>
            <w:tcMar>
              <w:left w:w="11" w:type="dxa"/>
              <w:right w:w="11" w:type="dxa"/>
            </w:tcMar>
            <w:hideMark/>
          </w:tcPr>
          <w:p w14:paraId="5AF95B9E" w14:textId="77777777" w:rsidR="00522531" w:rsidRPr="00B32983" w:rsidRDefault="00522531" w:rsidP="00522531">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Налагодження роботи захищених ліній зв'язку</w:t>
            </w:r>
          </w:p>
        </w:tc>
      </w:tr>
      <w:tr w:rsidR="004D4116" w:rsidRPr="00B32983" w14:paraId="756C89EC" w14:textId="77777777" w:rsidTr="00C7388A">
        <w:tc>
          <w:tcPr>
            <w:tcW w:w="123" w:type="pct"/>
            <w:shd w:val="clear" w:color="auto" w:fill="FFFFFF" w:themeFill="background1"/>
            <w:tcMar>
              <w:left w:w="11" w:type="dxa"/>
              <w:right w:w="11" w:type="dxa"/>
            </w:tcMar>
            <w:hideMark/>
          </w:tcPr>
          <w:p w14:paraId="4F312A43"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522" w:type="pct"/>
            <w:shd w:val="clear" w:color="auto" w:fill="FFFFFF" w:themeFill="background1"/>
            <w:tcMar>
              <w:left w:w="11" w:type="dxa"/>
              <w:right w:w="11" w:type="dxa"/>
            </w:tcMar>
            <w:vAlign w:val="center"/>
            <w:hideMark/>
          </w:tcPr>
          <w:p w14:paraId="2C2F27AE"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Разом по 7 напряму</w:t>
            </w:r>
          </w:p>
        </w:tc>
        <w:tc>
          <w:tcPr>
            <w:tcW w:w="617" w:type="pct"/>
            <w:shd w:val="clear" w:color="auto" w:fill="FFFFFF" w:themeFill="background1"/>
            <w:tcMar>
              <w:left w:w="11" w:type="dxa"/>
              <w:right w:w="11" w:type="dxa"/>
            </w:tcMar>
            <w:hideMark/>
          </w:tcPr>
          <w:p w14:paraId="281201CC"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55DBC2CE"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1372" w:type="pct"/>
            <w:shd w:val="clear" w:color="auto" w:fill="FFFFFF" w:themeFill="background1"/>
            <w:tcMar>
              <w:left w:w="11" w:type="dxa"/>
              <w:right w:w="11" w:type="dxa"/>
            </w:tcMar>
            <w:vAlign w:val="center"/>
            <w:hideMark/>
          </w:tcPr>
          <w:p w14:paraId="6ACD2E8D" w14:textId="77777777" w:rsidR="00522531" w:rsidRPr="00B32983" w:rsidRDefault="00522531" w:rsidP="00522531">
            <w:pPr>
              <w:ind w:firstLine="0"/>
              <w:jc w:val="center"/>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c>
          <w:tcPr>
            <w:tcW w:w="313" w:type="pct"/>
            <w:shd w:val="clear" w:color="auto" w:fill="FFFFFF" w:themeFill="background1"/>
            <w:tcMar>
              <w:left w:w="11" w:type="dxa"/>
              <w:right w:w="11" w:type="dxa"/>
            </w:tcMar>
            <w:vAlign w:val="center"/>
            <w:hideMark/>
          </w:tcPr>
          <w:p w14:paraId="5C7FCFA2"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2E4D4FCC" w14:textId="14F5B2EC"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1080,0</w:t>
            </w:r>
          </w:p>
        </w:tc>
        <w:tc>
          <w:tcPr>
            <w:tcW w:w="224" w:type="pct"/>
            <w:shd w:val="clear" w:color="auto" w:fill="FFFFFF" w:themeFill="background1"/>
            <w:tcMar>
              <w:left w:w="11" w:type="dxa"/>
              <w:right w:w="11" w:type="dxa"/>
            </w:tcMar>
            <w:vAlign w:val="center"/>
            <w:hideMark/>
          </w:tcPr>
          <w:p w14:paraId="66FB05B2"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780,0</w:t>
            </w:r>
          </w:p>
        </w:tc>
        <w:tc>
          <w:tcPr>
            <w:tcW w:w="224" w:type="pct"/>
            <w:shd w:val="clear" w:color="auto" w:fill="FFFFFF" w:themeFill="background1"/>
            <w:tcMar>
              <w:left w:w="11" w:type="dxa"/>
              <w:right w:w="11" w:type="dxa"/>
            </w:tcMar>
            <w:vAlign w:val="center"/>
            <w:hideMark/>
          </w:tcPr>
          <w:p w14:paraId="47166D88" w14:textId="30DDBC43"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1080,0</w:t>
            </w:r>
          </w:p>
        </w:tc>
        <w:tc>
          <w:tcPr>
            <w:tcW w:w="223" w:type="pct"/>
            <w:shd w:val="clear" w:color="auto" w:fill="FFFFFF" w:themeFill="background1"/>
            <w:tcMar>
              <w:left w:w="11" w:type="dxa"/>
              <w:right w:w="11" w:type="dxa"/>
            </w:tcMar>
            <w:vAlign w:val="center"/>
            <w:hideMark/>
          </w:tcPr>
          <w:p w14:paraId="4274DB83" w14:textId="77777777"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780,0</w:t>
            </w:r>
          </w:p>
        </w:tc>
        <w:tc>
          <w:tcPr>
            <w:tcW w:w="184" w:type="pct"/>
            <w:shd w:val="clear" w:color="auto" w:fill="FFFFFF" w:themeFill="background1"/>
            <w:tcMar>
              <w:left w:w="11" w:type="dxa"/>
              <w:right w:w="11" w:type="dxa"/>
            </w:tcMar>
            <w:vAlign w:val="center"/>
            <w:hideMark/>
          </w:tcPr>
          <w:p w14:paraId="18161A04" w14:textId="458C167A" w:rsidR="00522531" w:rsidRPr="00B32983" w:rsidRDefault="00522531" w:rsidP="00522531">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1080,0</w:t>
            </w:r>
          </w:p>
        </w:tc>
        <w:tc>
          <w:tcPr>
            <w:tcW w:w="220" w:type="pct"/>
            <w:shd w:val="clear" w:color="auto" w:fill="FFFFFF" w:themeFill="background1"/>
            <w:tcMar>
              <w:left w:w="11" w:type="dxa"/>
              <w:right w:w="11" w:type="dxa"/>
            </w:tcMar>
            <w:vAlign w:val="center"/>
            <w:hideMark/>
          </w:tcPr>
          <w:p w14:paraId="22F0D4BC" w14:textId="41F587CD" w:rsidR="00522531" w:rsidRPr="00B32983" w:rsidRDefault="003123EF" w:rsidP="00522531">
            <w:pPr>
              <w:ind w:firstLine="0"/>
              <w:jc w:val="center"/>
              <w:rPr>
                <w:rFonts w:eastAsia="Times New Roman"/>
                <w:b/>
                <w:bCs/>
                <w:color w:val="000000"/>
                <w:sz w:val="20"/>
                <w:szCs w:val="20"/>
                <w:lang w:val="uk-UA" w:eastAsia="ru-RU"/>
              </w:rPr>
            </w:pPr>
            <w:r>
              <w:rPr>
                <w:rFonts w:eastAsia="Times New Roman"/>
                <w:b/>
                <w:bCs/>
                <w:color w:val="000000"/>
                <w:sz w:val="20"/>
                <w:szCs w:val="20"/>
                <w:lang w:val="uk-UA" w:eastAsia="ru-RU"/>
              </w:rPr>
              <w:t>12</w:t>
            </w:r>
            <w:r w:rsidR="00522531" w:rsidRPr="00B32983">
              <w:rPr>
                <w:rFonts w:eastAsia="Times New Roman"/>
                <w:b/>
                <w:bCs/>
                <w:color w:val="000000"/>
                <w:sz w:val="20"/>
                <w:szCs w:val="20"/>
                <w:lang w:val="uk-UA" w:eastAsia="ru-RU"/>
              </w:rPr>
              <w:t>80,0</w:t>
            </w:r>
          </w:p>
        </w:tc>
        <w:tc>
          <w:tcPr>
            <w:tcW w:w="535" w:type="pct"/>
            <w:shd w:val="clear" w:color="auto" w:fill="FFFFFF" w:themeFill="background1"/>
            <w:tcMar>
              <w:left w:w="11" w:type="dxa"/>
              <w:right w:w="11" w:type="dxa"/>
            </w:tcMar>
            <w:hideMark/>
          </w:tcPr>
          <w:p w14:paraId="0C1DFC81" w14:textId="77777777" w:rsidR="00522531" w:rsidRPr="00B32983" w:rsidRDefault="00522531" w:rsidP="00522531">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r w:rsidR="00875F42" w:rsidRPr="00B32983" w14:paraId="55648D02" w14:textId="77777777" w:rsidTr="00C7388A">
        <w:tc>
          <w:tcPr>
            <w:tcW w:w="123" w:type="pct"/>
            <w:shd w:val="clear" w:color="auto" w:fill="FFFFFF" w:themeFill="background1"/>
            <w:tcMar>
              <w:left w:w="11" w:type="dxa"/>
              <w:right w:w="11" w:type="dxa"/>
            </w:tcMar>
            <w:hideMark/>
          </w:tcPr>
          <w:p w14:paraId="5FF41141" w14:textId="77777777" w:rsidR="00875F42" w:rsidRPr="00B32983" w:rsidRDefault="00875F42" w:rsidP="00875F42">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522" w:type="pct"/>
            <w:shd w:val="clear" w:color="auto" w:fill="FFFFFF" w:themeFill="background1"/>
            <w:tcMar>
              <w:left w:w="11" w:type="dxa"/>
              <w:right w:w="11" w:type="dxa"/>
            </w:tcMar>
            <w:vAlign w:val="bottom"/>
            <w:hideMark/>
          </w:tcPr>
          <w:p w14:paraId="3146C175" w14:textId="77777777" w:rsidR="00875F42" w:rsidRPr="00B32983" w:rsidRDefault="00875F42" w:rsidP="00875F42">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Всього</w:t>
            </w:r>
          </w:p>
        </w:tc>
        <w:tc>
          <w:tcPr>
            <w:tcW w:w="617" w:type="pct"/>
            <w:shd w:val="clear" w:color="auto" w:fill="FFFFFF" w:themeFill="background1"/>
            <w:tcMar>
              <w:left w:w="11" w:type="dxa"/>
              <w:right w:w="11" w:type="dxa"/>
            </w:tcMar>
            <w:hideMark/>
          </w:tcPr>
          <w:p w14:paraId="02786CFD" w14:textId="77777777" w:rsidR="00875F42" w:rsidRPr="00B32983" w:rsidRDefault="00875F42" w:rsidP="00875F42">
            <w:pPr>
              <w:ind w:firstLine="0"/>
              <w:jc w:val="left"/>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220" w:type="pct"/>
            <w:shd w:val="clear" w:color="auto" w:fill="FFFFFF" w:themeFill="background1"/>
            <w:tcMar>
              <w:left w:w="11" w:type="dxa"/>
              <w:right w:w="11" w:type="dxa"/>
            </w:tcMar>
            <w:vAlign w:val="center"/>
            <w:hideMark/>
          </w:tcPr>
          <w:p w14:paraId="60F9E453" w14:textId="77777777" w:rsidR="00875F42" w:rsidRPr="00B32983" w:rsidRDefault="00875F42" w:rsidP="00875F42">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1372" w:type="pct"/>
            <w:shd w:val="clear" w:color="auto" w:fill="FFFFFF" w:themeFill="background1"/>
            <w:tcMar>
              <w:left w:w="11" w:type="dxa"/>
              <w:right w:w="11" w:type="dxa"/>
            </w:tcMar>
            <w:vAlign w:val="center"/>
            <w:hideMark/>
          </w:tcPr>
          <w:p w14:paraId="6DB929C1" w14:textId="77777777" w:rsidR="00875F42" w:rsidRPr="00B32983" w:rsidRDefault="00875F42" w:rsidP="00875F42">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 </w:t>
            </w:r>
          </w:p>
        </w:tc>
        <w:tc>
          <w:tcPr>
            <w:tcW w:w="313" w:type="pct"/>
            <w:shd w:val="clear" w:color="auto" w:fill="FFFFFF" w:themeFill="background1"/>
            <w:tcMar>
              <w:left w:w="11" w:type="dxa"/>
              <w:right w:w="11" w:type="dxa"/>
            </w:tcMar>
            <w:vAlign w:val="center"/>
            <w:hideMark/>
          </w:tcPr>
          <w:p w14:paraId="7383CDA4" w14:textId="77777777" w:rsidR="00875F42" w:rsidRPr="00B32983" w:rsidRDefault="00875F42" w:rsidP="00875F42">
            <w:pPr>
              <w:ind w:firstLine="0"/>
              <w:jc w:val="center"/>
              <w:rPr>
                <w:rFonts w:eastAsia="Times New Roman"/>
                <w:color w:val="000000"/>
                <w:sz w:val="20"/>
                <w:szCs w:val="20"/>
                <w:lang w:val="uk-UA" w:eastAsia="ru-RU"/>
              </w:rPr>
            </w:pPr>
            <w:r w:rsidRPr="00B32983">
              <w:rPr>
                <w:rFonts w:eastAsia="Times New Roman"/>
                <w:color w:val="000000"/>
                <w:sz w:val="20"/>
                <w:szCs w:val="20"/>
                <w:lang w:val="uk-UA" w:eastAsia="ru-RU"/>
              </w:rPr>
              <w:t> </w:t>
            </w:r>
          </w:p>
        </w:tc>
        <w:tc>
          <w:tcPr>
            <w:tcW w:w="222" w:type="pct"/>
            <w:shd w:val="clear" w:color="auto" w:fill="FFFFFF" w:themeFill="background1"/>
            <w:tcMar>
              <w:left w:w="11" w:type="dxa"/>
              <w:right w:w="11" w:type="dxa"/>
            </w:tcMar>
            <w:vAlign w:val="center"/>
            <w:hideMark/>
          </w:tcPr>
          <w:p w14:paraId="22750896" w14:textId="65E9495F" w:rsidR="00875F42" w:rsidRPr="00B32983" w:rsidRDefault="00875F42" w:rsidP="00875F42">
            <w:pPr>
              <w:ind w:firstLine="0"/>
              <w:jc w:val="center"/>
              <w:rPr>
                <w:rFonts w:eastAsia="Times New Roman"/>
                <w:b/>
                <w:bCs/>
                <w:color w:val="000000"/>
                <w:sz w:val="20"/>
                <w:szCs w:val="20"/>
                <w:lang w:val="uk-UA" w:eastAsia="ru-RU"/>
              </w:rPr>
            </w:pPr>
            <w:r w:rsidRPr="00B32983">
              <w:rPr>
                <w:b/>
                <w:bCs/>
                <w:color w:val="000000"/>
                <w:sz w:val="22"/>
                <w:szCs w:val="22"/>
                <w:lang w:val="uk-UA"/>
              </w:rPr>
              <w:t>5164,0</w:t>
            </w:r>
          </w:p>
        </w:tc>
        <w:tc>
          <w:tcPr>
            <w:tcW w:w="224" w:type="pct"/>
            <w:shd w:val="clear" w:color="auto" w:fill="FFFFFF" w:themeFill="background1"/>
            <w:tcMar>
              <w:left w:w="11" w:type="dxa"/>
              <w:right w:w="11" w:type="dxa"/>
            </w:tcMar>
            <w:vAlign w:val="center"/>
            <w:hideMark/>
          </w:tcPr>
          <w:p w14:paraId="7ED72DA4" w14:textId="33358FFA" w:rsidR="00875F42" w:rsidRPr="00B32983" w:rsidRDefault="00875F42" w:rsidP="00875F42">
            <w:pPr>
              <w:ind w:firstLine="0"/>
              <w:jc w:val="center"/>
              <w:rPr>
                <w:rFonts w:eastAsia="Times New Roman"/>
                <w:b/>
                <w:bCs/>
                <w:color w:val="000000"/>
                <w:sz w:val="20"/>
                <w:szCs w:val="20"/>
                <w:lang w:val="uk-UA" w:eastAsia="ru-RU"/>
              </w:rPr>
            </w:pPr>
            <w:r w:rsidRPr="00B32983">
              <w:rPr>
                <w:b/>
                <w:bCs/>
                <w:color w:val="000000"/>
                <w:sz w:val="22"/>
                <w:szCs w:val="22"/>
                <w:lang w:val="uk-UA"/>
              </w:rPr>
              <w:t>4992,2</w:t>
            </w:r>
          </w:p>
        </w:tc>
        <w:tc>
          <w:tcPr>
            <w:tcW w:w="224" w:type="pct"/>
            <w:shd w:val="clear" w:color="auto" w:fill="FFFFFF" w:themeFill="background1"/>
            <w:tcMar>
              <w:left w:w="11" w:type="dxa"/>
              <w:right w:w="11" w:type="dxa"/>
            </w:tcMar>
            <w:vAlign w:val="center"/>
            <w:hideMark/>
          </w:tcPr>
          <w:p w14:paraId="1FFEF3E7" w14:textId="60CE8B87" w:rsidR="00875F42" w:rsidRPr="00B32983" w:rsidRDefault="00875F42" w:rsidP="00875F42">
            <w:pPr>
              <w:ind w:firstLine="0"/>
              <w:jc w:val="center"/>
              <w:rPr>
                <w:rFonts w:eastAsia="Times New Roman"/>
                <w:b/>
                <w:bCs/>
                <w:color w:val="000000"/>
                <w:sz w:val="20"/>
                <w:szCs w:val="20"/>
                <w:lang w:val="uk-UA" w:eastAsia="ru-RU"/>
              </w:rPr>
            </w:pPr>
            <w:r w:rsidRPr="00B32983">
              <w:rPr>
                <w:b/>
                <w:bCs/>
                <w:color w:val="000000"/>
                <w:sz w:val="22"/>
                <w:szCs w:val="22"/>
                <w:lang w:val="uk-UA"/>
              </w:rPr>
              <w:t>5342,2</w:t>
            </w:r>
          </w:p>
        </w:tc>
        <w:tc>
          <w:tcPr>
            <w:tcW w:w="223" w:type="pct"/>
            <w:shd w:val="clear" w:color="auto" w:fill="FFFFFF" w:themeFill="background1"/>
            <w:tcMar>
              <w:left w:w="11" w:type="dxa"/>
              <w:right w:w="11" w:type="dxa"/>
            </w:tcMar>
            <w:vAlign w:val="center"/>
            <w:hideMark/>
          </w:tcPr>
          <w:p w14:paraId="12DF9A32" w14:textId="15539B7D" w:rsidR="00875F42" w:rsidRPr="00B32983" w:rsidRDefault="00875F42" w:rsidP="00875F42">
            <w:pPr>
              <w:ind w:firstLine="0"/>
              <w:jc w:val="center"/>
              <w:rPr>
                <w:rFonts w:eastAsia="Times New Roman"/>
                <w:b/>
                <w:bCs/>
                <w:color w:val="000000"/>
                <w:sz w:val="20"/>
                <w:szCs w:val="20"/>
                <w:lang w:val="uk-UA" w:eastAsia="ru-RU"/>
              </w:rPr>
            </w:pPr>
            <w:r w:rsidRPr="00B32983">
              <w:rPr>
                <w:b/>
                <w:bCs/>
                <w:color w:val="000000"/>
                <w:sz w:val="22"/>
                <w:szCs w:val="22"/>
                <w:lang w:val="uk-UA"/>
              </w:rPr>
              <w:t>3849,0</w:t>
            </w:r>
          </w:p>
        </w:tc>
        <w:tc>
          <w:tcPr>
            <w:tcW w:w="184" w:type="pct"/>
            <w:shd w:val="clear" w:color="auto" w:fill="FFFFFF" w:themeFill="background1"/>
            <w:tcMar>
              <w:left w:w="11" w:type="dxa"/>
              <w:right w:w="11" w:type="dxa"/>
            </w:tcMar>
            <w:vAlign w:val="center"/>
            <w:hideMark/>
          </w:tcPr>
          <w:p w14:paraId="272B2943" w14:textId="3EDEA9AB" w:rsidR="00875F42" w:rsidRPr="00B32983" w:rsidRDefault="00875F42" w:rsidP="00875F42">
            <w:pPr>
              <w:ind w:firstLine="0"/>
              <w:jc w:val="center"/>
              <w:rPr>
                <w:rFonts w:eastAsia="Times New Roman"/>
                <w:b/>
                <w:bCs/>
                <w:color w:val="000000"/>
                <w:sz w:val="20"/>
                <w:szCs w:val="20"/>
                <w:lang w:val="uk-UA" w:eastAsia="ru-RU"/>
              </w:rPr>
            </w:pPr>
            <w:r w:rsidRPr="00B32983">
              <w:rPr>
                <w:b/>
                <w:bCs/>
                <w:color w:val="000000"/>
                <w:sz w:val="20"/>
                <w:szCs w:val="20"/>
                <w:lang w:val="uk-UA"/>
              </w:rPr>
              <w:t>4199,0</w:t>
            </w:r>
          </w:p>
        </w:tc>
        <w:tc>
          <w:tcPr>
            <w:tcW w:w="220" w:type="pct"/>
            <w:shd w:val="clear" w:color="auto" w:fill="FFFFFF" w:themeFill="background1"/>
            <w:tcMar>
              <w:left w:w="11" w:type="dxa"/>
              <w:right w:w="11" w:type="dxa"/>
            </w:tcMar>
            <w:vAlign w:val="center"/>
            <w:hideMark/>
          </w:tcPr>
          <w:p w14:paraId="3DDAB28D" w14:textId="11E1589D" w:rsidR="00875F42" w:rsidRPr="00B32983" w:rsidRDefault="003123EF" w:rsidP="00875F42">
            <w:pPr>
              <w:ind w:firstLine="0"/>
              <w:jc w:val="center"/>
              <w:rPr>
                <w:rFonts w:eastAsia="Times New Roman"/>
                <w:b/>
                <w:bCs/>
                <w:color w:val="000000"/>
                <w:sz w:val="20"/>
                <w:szCs w:val="20"/>
                <w:lang w:val="uk-UA" w:eastAsia="ru-RU"/>
              </w:rPr>
            </w:pPr>
            <w:r>
              <w:rPr>
                <w:b/>
                <w:bCs/>
                <w:color w:val="000000"/>
                <w:sz w:val="22"/>
                <w:szCs w:val="22"/>
                <w:lang w:val="uk-UA"/>
              </w:rPr>
              <w:t>685</w:t>
            </w:r>
            <w:r w:rsidR="00875F42" w:rsidRPr="00B32983">
              <w:rPr>
                <w:b/>
                <w:bCs/>
                <w:color w:val="000000"/>
                <w:sz w:val="22"/>
                <w:szCs w:val="22"/>
                <w:lang w:val="uk-UA"/>
              </w:rPr>
              <w:t>9,0</w:t>
            </w:r>
          </w:p>
        </w:tc>
        <w:tc>
          <w:tcPr>
            <w:tcW w:w="535" w:type="pct"/>
            <w:shd w:val="clear" w:color="auto" w:fill="FFFFFF" w:themeFill="background1"/>
            <w:tcMar>
              <w:left w:w="11" w:type="dxa"/>
              <w:right w:w="11" w:type="dxa"/>
            </w:tcMar>
            <w:hideMark/>
          </w:tcPr>
          <w:p w14:paraId="0A00A271" w14:textId="77777777" w:rsidR="00875F42" w:rsidRPr="00B32983" w:rsidRDefault="00875F42" w:rsidP="00875F42">
            <w:pPr>
              <w:ind w:firstLine="0"/>
              <w:jc w:val="left"/>
              <w:rPr>
                <w:rFonts w:eastAsia="Times New Roman"/>
                <w:b/>
                <w:bCs/>
                <w:color w:val="000000"/>
                <w:sz w:val="22"/>
                <w:szCs w:val="22"/>
                <w:lang w:val="uk-UA" w:eastAsia="ru-RU"/>
              </w:rPr>
            </w:pPr>
            <w:r w:rsidRPr="00B32983">
              <w:rPr>
                <w:rFonts w:eastAsia="Times New Roman"/>
                <w:b/>
                <w:bCs/>
                <w:color w:val="000000"/>
                <w:sz w:val="22"/>
                <w:szCs w:val="22"/>
                <w:lang w:val="uk-UA" w:eastAsia="ru-RU"/>
              </w:rPr>
              <w:t> </w:t>
            </w:r>
          </w:p>
        </w:tc>
      </w:tr>
    </w:tbl>
    <w:p w14:paraId="39EFDA6E" w14:textId="1053E588" w:rsidR="00AE1FCE" w:rsidRPr="00B32983" w:rsidRDefault="00AE1FCE" w:rsidP="004D4CF0">
      <w:pPr>
        <w:rPr>
          <w:rFonts w:eastAsia="Times New Roman"/>
          <w:szCs w:val="24"/>
          <w:lang w:val="uk-UA" w:eastAsia="ru-RU"/>
        </w:rPr>
      </w:pPr>
    </w:p>
    <w:p w14:paraId="7D9943A1" w14:textId="77777777" w:rsidR="00522531" w:rsidRPr="00B32983" w:rsidRDefault="00522531" w:rsidP="004D4CF0">
      <w:pPr>
        <w:rPr>
          <w:rFonts w:eastAsia="Times New Roman"/>
          <w:szCs w:val="24"/>
          <w:lang w:val="uk-UA" w:eastAsia="ru-RU"/>
        </w:rPr>
      </w:pPr>
    </w:p>
    <w:p w14:paraId="4B583BF2" w14:textId="77777777" w:rsidR="00A71AD8" w:rsidRPr="00B32983" w:rsidRDefault="00A71AD8" w:rsidP="00A71AD8">
      <w:pPr>
        <w:tabs>
          <w:tab w:val="left" w:pos="3660"/>
        </w:tabs>
        <w:ind w:firstLine="0"/>
        <w:rPr>
          <w:rFonts w:eastAsia="Times New Roman"/>
          <w:szCs w:val="24"/>
          <w:lang w:val="uk-UA" w:eastAsia="ru-RU"/>
        </w:rPr>
      </w:pPr>
      <w:r w:rsidRPr="00B32983">
        <w:rPr>
          <w:rFonts w:eastAsia="Times New Roman"/>
          <w:szCs w:val="24"/>
          <w:lang w:val="uk-UA" w:eastAsia="ru-RU"/>
        </w:rPr>
        <w:t xml:space="preserve">Начальник управління </w:t>
      </w:r>
    </w:p>
    <w:p w14:paraId="13008E8E" w14:textId="0A2CC77C" w:rsidR="00A71AD8" w:rsidRPr="00B32983" w:rsidRDefault="00A71AD8" w:rsidP="006F44B8">
      <w:pPr>
        <w:tabs>
          <w:tab w:val="left" w:pos="7088"/>
        </w:tabs>
        <w:ind w:firstLine="0"/>
        <w:rPr>
          <w:rFonts w:eastAsia="Times New Roman"/>
          <w:szCs w:val="24"/>
          <w:lang w:val="uk-UA" w:eastAsia="ru-RU"/>
        </w:rPr>
      </w:pPr>
      <w:r w:rsidRPr="00B32983">
        <w:rPr>
          <w:rFonts w:eastAsia="Times New Roman"/>
          <w:szCs w:val="24"/>
          <w:lang w:val="uk-UA" w:eastAsia="ru-RU"/>
        </w:rPr>
        <w:t>розвитку інформаційних технологій</w:t>
      </w:r>
      <w:r w:rsidRPr="00B32983">
        <w:rPr>
          <w:rFonts w:eastAsia="Times New Roman"/>
          <w:szCs w:val="24"/>
          <w:lang w:val="uk-UA" w:eastAsia="ru-RU"/>
        </w:rPr>
        <w:tab/>
      </w:r>
      <w:r w:rsidRPr="00B32983">
        <w:rPr>
          <w:rFonts w:eastAsia="Times New Roman"/>
          <w:szCs w:val="24"/>
          <w:lang w:val="uk-UA" w:eastAsia="ru-RU"/>
        </w:rPr>
        <w:tab/>
      </w:r>
      <w:r w:rsidR="006F44B8">
        <w:rPr>
          <w:rFonts w:eastAsia="Times New Roman"/>
          <w:szCs w:val="24"/>
          <w:lang w:val="uk-UA" w:eastAsia="ru-RU"/>
        </w:rPr>
        <w:t>Ігор ДЗЮБЕНКО</w:t>
      </w:r>
    </w:p>
    <w:p w14:paraId="48C67AC9" w14:textId="77777777" w:rsidR="00A71AD8" w:rsidRPr="00B32983" w:rsidRDefault="00A71AD8" w:rsidP="006F44B8">
      <w:pPr>
        <w:tabs>
          <w:tab w:val="left" w:pos="7088"/>
        </w:tabs>
        <w:rPr>
          <w:rFonts w:eastAsia="Times New Roman"/>
          <w:szCs w:val="24"/>
          <w:lang w:val="uk-UA" w:eastAsia="ru-RU"/>
        </w:rPr>
      </w:pPr>
    </w:p>
    <w:p w14:paraId="1B06B8B3" w14:textId="7DB1373B" w:rsidR="005C5D4D" w:rsidRPr="000D0D9F" w:rsidRDefault="005C5D4D" w:rsidP="005C5D4D">
      <w:pPr>
        <w:tabs>
          <w:tab w:val="left" w:pos="1020"/>
        </w:tabs>
        <w:ind w:firstLine="0"/>
        <w:rPr>
          <w:lang w:val="uk-UA"/>
        </w:rPr>
      </w:pPr>
      <w:r w:rsidRPr="000D0D9F">
        <w:rPr>
          <w:lang w:val="uk-UA"/>
        </w:rPr>
        <w:t xml:space="preserve">Перший заступник міського голови </w:t>
      </w:r>
    </w:p>
    <w:p w14:paraId="6BE867CB" w14:textId="77777777" w:rsidR="005C5D4D" w:rsidRPr="000D0D9F" w:rsidRDefault="005C5D4D" w:rsidP="005C5D4D">
      <w:pPr>
        <w:tabs>
          <w:tab w:val="left" w:pos="1020"/>
        </w:tabs>
        <w:ind w:firstLine="0"/>
        <w:rPr>
          <w:lang w:val="uk-UA"/>
        </w:rPr>
      </w:pPr>
      <w:r w:rsidRPr="000D0D9F">
        <w:rPr>
          <w:lang w:val="uk-UA"/>
        </w:rPr>
        <w:t xml:space="preserve">з питань діяльності </w:t>
      </w:r>
    </w:p>
    <w:p w14:paraId="4DE2BC80" w14:textId="77777777" w:rsidR="005C5D4D" w:rsidRPr="00B32983" w:rsidRDefault="005C5D4D" w:rsidP="005C5D4D">
      <w:pPr>
        <w:tabs>
          <w:tab w:val="left" w:pos="3660"/>
          <w:tab w:val="left" w:pos="6237"/>
        </w:tabs>
        <w:ind w:firstLine="0"/>
        <w:rPr>
          <w:rFonts w:eastAsia="Times New Roman"/>
          <w:szCs w:val="24"/>
          <w:lang w:val="uk-UA" w:eastAsia="ru-RU"/>
        </w:rPr>
      </w:pPr>
      <w:r w:rsidRPr="000D0D9F">
        <w:rPr>
          <w:lang w:val="uk-UA"/>
        </w:rPr>
        <w:t>виконавчих органів ради</w:t>
      </w:r>
      <w:r w:rsidRPr="00B32983">
        <w:rPr>
          <w:rFonts w:eastAsia="Times New Roman"/>
          <w:szCs w:val="24"/>
          <w:lang w:val="uk-UA" w:eastAsia="ru-RU"/>
        </w:rPr>
        <w:tab/>
      </w:r>
      <w:r w:rsidRPr="00B32983">
        <w:rPr>
          <w:rFonts w:eastAsia="Times New Roman"/>
          <w:szCs w:val="24"/>
          <w:lang w:val="uk-UA" w:eastAsia="ru-RU"/>
        </w:rPr>
        <w:tab/>
      </w:r>
      <w:r>
        <w:rPr>
          <w:rFonts w:eastAsia="Times New Roman"/>
          <w:szCs w:val="24"/>
          <w:lang w:val="uk-UA" w:eastAsia="ru-RU"/>
        </w:rPr>
        <w:t>Світлана ОЛЬШАНСЬКА</w:t>
      </w:r>
    </w:p>
    <w:p w14:paraId="69A02D2E" w14:textId="0E6647C1" w:rsidR="00B70920" w:rsidRPr="00B32983" w:rsidRDefault="00B70920" w:rsidP="009D459C">
      <w:pPr>
        <w:tabs>
          <w:tab w:val="left" w:pos="7088"/>
        </w:tabs>
        <w:ind w:firstLine="0"/>
        <w:rPr>
          <w:rFonts w:eastAsia="Times New Roman"/>
          <w:szCs w:val="24"/>
          <w:lang w:val="uk-UA" w:eastAsia="ru-RU"/>
        </w:rPr>
        <w:sectPr w:rsidR="00B70920" w:rsidRPr="00B32983" w:rsidSect="00245C84">
          <w:pgSz w:w="16840" w:h="11907" w:orient="landscape" w:code="9"/>
          <w:pgMar w:top="1701" w:right="567" w:bottom="709" w:left="567" w:header="851" w:footer="709" w:gutter="0"/>
          <w:cols w:space="708"/>
          <w:titlePg/>
          <w:docGrid w:linePitch="381"/>
        </w:sectPr>
      </w:pPr>
    </w:p>
    <w:p w14:paraId="40F2263C" w14:textId="77777777" w:rsidR="00C1172F" w:rsidRPr="00B32983" w:rsidRDefault="00C1172F" w:rsidP="00C7388A">
      <w:pPr>
        <w:ind w:firstLine="0"/>
        <w:jc w:val="right"/>
        <w:rPr>
          <w:rFonts w:eastAsia="Times New Roman"/>
          <w:szCs w:val="24"/>
          <w:lang w:val="uk-UA" w:eastAsia="ru-RU"/>
        </w:rPr>
      </w:pPr>
      <w:r w:rsidRPr="00B32983">
        <w:rPr>
          <w:rFonts w:eastAsia="Times New Roman"/>
          <w:szCs w:val="24"/>
          <w:lang w:val="uk-UA" w:eastAsia="ru-RU"/>
        </w:rPr>
        <w:lastRenderedPageBreak/>
        <w:t>Додаток 2 до Програми</w:t>
      </w:r>
    </w:p>
    <w:p w14:paraId="24B1B48C" w14:textId="77777777" w:rsidR="00C1172F" w:rsidRPr="00B32983" w:rsidRDefault="00C1172F" w:rsidP="004D4CF0">
      <w:pPr>
        <w:jc w:val="right"/>
        <w:rPr>
          <w:rFonts w:eastAsia="Times New Roman"/>
          <w:szCs w:val="24"/>
          <w:lang w:val="uk-UA" w:eastAsia="ru-RU"/>
        </w:rPr>
      </w:pPr>
    </w:p>
    <w:p w14:paraId="0F5FF81B" w14:textId="38B2DDE7" w:rsidR="00C1172F" w:rsidRPr="00B32983" w:rsidRDefault="00121D94" w:rsidP="00121D94">
      <w:pPr>
        <w:jc w:val="center"/>
        <w:rPr>
          <w:rFonts w:eastAsia="Times New Roman"/>
          <w:szCs w:val="24"/>
          <w:lang w:val="uk-UA" w:eastAsia="ru-RU"/>
        </w:rPr>
      </w:pPr>
      <w:r w:rsidRPr="00B32983">
        <w:rPr>
          <w:rFonts w:eastAsia="Times New Roman"/>
          <w:szCs w:val="24"/>
          <w:lang w:val="uk-UA" w:eastAsia="ru-RU"/>
        </w:rPr>
        <w:t>Показники результативності Програми</w:t>
      </w:r>
    </w:p>
    <w:p w14:paraId="40F7C3D4" w14:textId="77777777" w:rsidR="00121D94" w:rsidRPr="00B32983" w:rsidRDefault="00121D94" w:rsidP="004D4CF0">
      <w:pPr>
        <w:rPr>
          <w:rFonts w:eastAsia="Times New Roman"/>
          <w:szCs w:val="24"/>
          <w:lang w:val="uk-UA" w:eastAsia="ru-RU"/>
        </w:rPr>
      </w:pPr>
    </w:p>
    <w:tbl>
      <w:tblPr>
        <w:tblW w:w="0" w:type="auto"/>
        <w:tblLayout w:type="fixed"/>
        <w:tblLook w:val="04A0" w:firstRow="1" w:lastRow="0" w:firstColumn="1" w:lastColumn="0" w:noHBand="0" w:noVBand="1"/>
      </w:tblPr>
      <w:tblGrid>
        <w:gridCol w:w="404"/>
        <w:gridCol w:w="8096"/>
        <w:gridCol w:w="1351"/>
        <w:gridCol w:w="847"/>
        <w:gridCol w:w="644"/>
        <w:gridCol w:w="644"/>
        <w:gridCol w:w="644"/>
        <w:gridCol w:w="644"/>
        <w:gridCol w:w="644"/>
        <w:gridCol w:w="644"/>
      </w:tblGrid>
      <w:tr w:rsidR="00522531" w:rsidRPr="00B32983" w14:paraId="197C6164" w14:textId="77777777" w:rsidTr="00522531">
        <w:trPr>
          <w:trHeight w:val="945"/>
        </w:trPr>
        <w:tc>
          <w:tcPr>
            <w:tcW w:w="404" w:type="dxa"/>
            <w:tcBorders>
              <w:top w:val="single" w:sz="4" w:space="0" w:color="auto"/>
              <w:left w:val="single" w:sz="4" w:space="0" w:color="auto"/>
              <w:bottom w:val="single" w:sz="4" w:space="0" w:color="auto"/>
              <w:right w:val="single" w:sz="4" w:space="0" w:color="auto"/>
            </w:tcBorders>
            <w:tcMar>
              <w:left w:w="11" w:type="dxa"/>
              <w:right w:w="11" w:type="dxa"/>
            </w:tcMar>
            <w:hideMark/>
          </w:tcPr>
          <w:p w14:paraId="6B033ECA"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з/п</w:t>
            </w:r>
          </w:p>
        </w:tc>
        <w:tc>
          <w:tcPr>
            <w:tcW w:w="8096" w:type="dxa"/>
            <w:tcBorders>
              <w:top w:val="single" w:sz="4" w:space="0" w:color="auto"/>
              <w:left w:val="nil"/>
              <w:bottom w:val="single" w:sz="4" w:space="0" w:color="auto"/>
              <w:right w:val="single" w:sz="4" w:space="0" w:color="auto"/>
            </w:tcBorders>
            <w:tcMar>
              <w:left w:w="11" w:type="dxa"/>
              <w:right w:w="11" w:type="dxa"/>
            </w:tcMar>
            <w:hideMark/>
          </w:tcPr>
          <w:p w14:paraId="768CCA3C"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Назва показника</w:t>
            </w:r>
          </w:p>
        </w:tc>
        <w:tc>
          <w:tcPr>
            <w:tcW w:w="1351" w:type="dxa"/>
            <w:tcBorders>
              <w:top w:val="single" w:sz="4" w:space="0" w:color="auto"/>
              <w:left w:val="nil"/>
              <w:bottom w:val="single" w:sz="4" w:space="0" w:color="auto"/>
              <w:right w:val="single" w:sz="4" w:space="0" w:color="auto"/>
            </w:tcBorders>
            <w:tcMar>
              <w:left w:w="11" w:type="dxa"/>
              <w:right w:w="11" w:type="dxa"/>
            </w:tcMar>
            <w:vAlign w:val="center"/>
            <w:hideMark/>
          </w:tcPr>
          <w:p w14:paraId="12374D9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Одиниця виміру</w:t>
            </w:r>
          </w:p>
        </w:tc>
        <w:tc>
          <w:tcPr>
            <w:tcW w:w="847" w:type="dxa"/>
            <w:tcBorders>
              <w:top w:val="single" w:sz="4" w:space="0" w:color="auto"/>
              <w:left w:val="nil"/>
              <w:bottom w:val="single" w:sz="4" w:space="0" w:color="auto"/>
              <w:right w:val="single" w:sz="4" w:space="0" w:color="auto"/>
            </w:tcBorders>
            <w:tcMar>
              <w:left w:w="11" w:type="dxa"/>
              <w:right w:w="11" w:type="dxa"/>
            </w:tcMar>
            <w:vAlign w:val="center"/>
            <w:hideMark/>
          </w:tcPr>
          <w:p w14:paraId="6EA7918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Вихідні дані на початок дії програми</w:t>
            </w:r>
          </w:p>
        </w:tc>
        <w:tc>
          <w:tcPr>
            <w:tcW w:w="1288" w:type="dxa"/>
            <w:gridSpan w:val="2"/>
            <w:tcBorders>
              <w:top w:val="single" w:sz="4" w:space="0" w:color="auto"/>
              <w:left w:val="nil"/>
              <w:bottom w:val="single" w:sz="4" w:space="0" w:color="auto"/>
              <w:right w:val="single" w:sz="4" w:space="0" w:color="auto"/>
            </w:tcBorders>
            <w:tcMar>
              <w:left w:w="11" w:type="dxa"/>
              <w:right w:w="11" w:type="dxa"/>
            </w:tcMar>
            <w:vAlign w:val="center"/>
            <w:hideMark/>
          </w:tcPr>
          <w:p w14:paraId="2D880BA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І етап</w:t>
            </w:r>
          </w:p>
        </w:tc>
        <w:tc>
          <w:tcPr>
            <w:tcW w:w="1288" w:type="dxa"/>
            <w:gridSpan w:val="2"/>
            <w:tcBorders>
              <w:top w:val="single" w:sz="4" w:space="0" w:color="auto"/>
              <w:left w:val="nil"/>
              <w:bottom w:val="single" w:sz="4" w:space="0" w:color="auto"/>
              <w:right w:val="single" w:sz="4" w:space="0" w:color="auto"/>
            </w:tcBorders>
            <w:tcMar>
              <w:left w:w="11" w:type="dxa"/>
              <w:right w:w="11" w:type="dxa"/>
            </w:tcMar>
            <w:vAlign w:val="center"/>
            <w:hideMark/>
          </w:tcPr>
          <w:p w14:paraId="5733739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ІІ етап</w:t>
            </w:r>
          </w:p>
        </w:tc>
        <w:tc>
          <w:tcPr>
            <w:tcW w:w="1288" w:type="dxa"/>
            <w:gridSpan w:val="2"/>
            <w:tcBorders>
              <w:top w:val="single" w:sz="4" w:space="0" w:color="auto"/>
              <w:left w:val="nil"/>
              <w:bottom w:val="single" w:sz="4" w:space="0" w:color="auto"/>
              <w:right w:val="single" w:sz="4" w:space="0" w:color="auto"/>
            </w:tcBorders>
            <w:tcMar>
              <w:left w:w="11" w:type="dxa"/>
              <w:right w:w="11" w:type="dxa"/>
            </w:tcMar>
            <w:vAlign w:val="center"/>
            <w:hideMark/>
          </w:tcPr>
          <w:p w14:paraId="6BE70A2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ІІІ етап</w:t>
            </w:r>
          </w:p>
        </w:tc>
      </w:tr>
      <w:tr w:rsidR="00522531" w:rsidRPr="00B32983" w14:paraId="68AF4D54" w14:textId="77777777" w:rsidTr="00522531">
        <w:trPr>
          <w:trHeight w:val="315"/>
        </w:trPr>
        <w:tc>
          <w:tcPr>
            <w:tcW w:w="404" w:type="dxa"/>
            <w:tcBorders>
              <w:top w:val="nil"/>
              <w:left w:val="single" w:sz="4" w:space="0" w:color="auto"/>
              <w:bottom w:val="single" w:sz="4" w:space="0" w:color="auto"/>
              <w:right w:val="single" w:sz="4" w:space="0" w:color="auto"/>
            </w:tcBorders>
            <w:tcMar>
              <w:left w:w="11" w:type="dxa"/>
              <w:right w:w="11" w:type="dxa"/>
            </w:tcMar>
            <w:hideMark/>
          </w:tcPr>
          <w:p w14:paraId="53B1053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8096" w:type="dxa"/>
            <w:tcBorders>
              <w:top w:val="nil"/>
              <w:left w:val="nil"/>
              <w:bottom w:val="single" w:sz="4" w:space="0" w:color="auto"/>
              <w:right w:val="single" w:sz="4" w:space="0" w:color="auto"/>
            </w:tcBorders>
            <w:tcMar>
              <w:left w:w="11" w:type="dxa"/>
              <w:right w:w="11" w:type="dxa"/>
            </w:tcMar>
            <w:hideMark/>
          </w:tcPr>
          <w:p w14:paraId="49228259"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4BEF68F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847" w:type="dxa"/>
            <w:tcBorders>
              <w:top w:val="nil"/>
              <w:left w:val="nil"/>
              <w:bottom w:val="single" w:sz="4" w:space="0" w:color="auto"/>
              <w:right w:val="single" w:sz="4" w:space="0" w:color="auto"/>
            </w:tcBorders>
            <w:tcMar>
              <w:left w:w="11" w:type="dxa"/>
              <w:right w:w="11" w:type="dxa"/>
            </w:tcMar>
            <w:vAlign w:val="center"/>
            <w:hideMark/>
          </w:tcPr>
          <w:p w14:paraId="3A9AEDB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49EC72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2021</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A4BAB3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2022</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3F43AB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2023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B7D613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2024</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408241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2025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75CA83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2026</w:t>
            </w:r>
          </w:p>
        </w:tc>
      </w:tr>
      <w:tr w:rsidR="00522531" w:rsidRPr="00B32983" w14:paraId="31CD1764" w14:textId="77777777" w:rsidTr="00522531">
        <w:trPr>
          <w:trHeight w:val="315"/>
        </w:trPr>
        <w:tc>
          <w:tcPr>
            <w:tcW w:w="404" w:type="dxa"/>
            <w:tcBorders>
              <w:top w:val="nil"/>
              <w:left w:val="single" w:sz="4" w:space="0" w:color="auto"/>
              <w:bottom w:val="single" w:sz="4" w:space="0" w:color="auto"/>
              <w:right w:val="single" w:sz="4" w:space="0" w:color="auto"/>
            </w:tcBorders>
            <w:tcMar>
              <w:left w:w="11" w:type="dxa"/>
              <w:right w:w="11" w:type="dxa"/>
            </w:tcMar>
            <w:hideMark/>
          </w:tcPr>
          <w:p w14:paraId="2836848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w:t>
            </w:r>
          </w:p>
        </w:tc>
        <w:tc>
          <w:tcPr>
            <w:tcW w:w="8096" w:type="dxa"/>
            <w:tcBorders>
              <w:top w:val="nil"/>
              <w:left w:val="nil"/>
              <w:bottom w:val="single" w:sz="4" w:space="0" w:color="auto"/>
              <w:right w:val="single" w:sz="4" w:space="0" w:color="auto"/>
            </w:tcBorders>
            <w:tcMar>
              <w:left w:w="11" w:type="dxa"/>
              <w:right w:w="11" w:type="dxa"/>
            </w:tcMar>
            <w:hideMark/>
          </w:tcPr>
          <w:p w14:paraId="4E880AC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54129AA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w:t>
            </w:r>
          </w:p>
        </w:tc>
        <w:tc>
          <w:tcPr>
            <w:tcW w:w="847" w:type="dxa"/>
            <w:tcBorders>
              <w:top w:val="nil"/>
              <w:left w:val="nil"/>
              <w:bottom w:val="single" w:sz="4" w:space="0" w:color="auto"/>
              <w:right w:val="single" w:sz="4" w:space="0" w:color="auto"/>
            </w:tcBorders>
            <w:tcMar>
              <w:left w:w="11" w:type="dxa"/>
              <w:right w:w="11" w:type="dxa"/>
            </w:tcMar>
            <w:hideMark/>
          </w:tcPr>
          <w:p w14:paraId="68C31BF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w:t>
            </w:r>
          </w:p>
        </w:tc>
        <w:tc>
          <w:tcPr>
            <w:tcW w:w="644" w:type="dxa"/>
            <w:tcBorders>
              <w:top w:val="nil"/>
              <w:left w:val="nil"/>
              <w:bottom w:val="single" w:sz="4" w:space="0" w:color="auto"/>
              <w:right w:val="single" w:sz="4" w:space="0" w:color="auto"/>
            </w:tcBorders>
            <w:tcMar>
              <w:left w:w="11" w:type="dxa"/>
              <w:right w:w="11" w:type="dxa"/>
            </w:tcMar>
            <w:hideMark/>
          </w:tcPr>
          <w:p w14:paraId="201551F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CF5314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w:t>
            </w:r>
          </w:p>
        </w:tc>
        <w:tc>
          <w:tcPr>
            <w:tcW w:w="644" w:type="dxa"/>
            <w:tcBorders>
              <w:top w:val="nil"/>
              <w:left w:val="nil"/>
              <w:bottom w:val="single" w:sz="4" w:space="0" w:color="auto"/>
              <w:right w:val="single" w:sz="4" w:space="0" w:color="auto"/>
            </w:tcBorders>
            <w:tcMar>
              <w:left w:w="11" w:type="dxa"/>
              <w:right w:w="11" w:type="dxa"/>
            </w:tcMar>
            <w:hideMark/>
          </w:tcPr>
          <w:p w14:paraId="1570BA3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7</w:t>
            </w:r>
          </w:p>
        </w:tc>
        <w:tc>
          <w:tcPr>
            <w:tcW w:w="644" w:type="dxa"/>
            <w:tcBorders>
              <w:top w:val="nil"/>
              <w:left w:val="nil"/>
              <w:bottom w:val="single" w:sz="4" w:space="0" w:color="auto"/>
              <w:right w:val="single" w:sz="4" w:space="0" w:color="auto"/>
            </w:tcBorders>
            <w:tcMar>
              <w:left w:w="11" w:type="dxa"/>
              <w:right w:w="11" w:type="dxa"/>
            </w:tcMar>
            <w:hideMark/>
          </w:tcPr>
          <w:p w14:paraId="20A419F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8</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284A74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w:t>
            </w:r>
          </w:p>
        </w:tc>
        <w:tc>
          <w:tcPr>
            <w:tcW w:w="644" w:type="dxa"/>
            <w:tcBorders>
              <w:top w:val="nil"/>
              <w:left w:val="nil"/>
              <w:bottom w:val="single" w:sz="4" w:space="0" w:color="auto"/>
              <w:right w:val="single" w:sz="4" w:space="0" w:color="auto"/>
            </w:tcBorders>
            <w:tcMar>
              <w:left w:w="11" w:type="dxa"/>
              <w:right w:w="11" w:type="dxa"/>
            </w:tcMar>
            <w:hideMark/>
          </w:tcPr>
          <w:p w14:paraId="4611BEA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w:t>
            </w:r>
          </w:p>
        </w:tc>
      </w:tr>
      <w:tr w:rsidR="00522531" w:rsidRPr="00B32983" w14:paraId="6C6E16E6" w14:textId="77777777" w:rsidTr="00522531">
        <w:trPr>
          <w:trHeight w:val="315"/>
        </w:trPr>
        <w:tc>
          <w:tcPr>
            <w:tcW w:w="404" w:type="dxa"/>
            <w:tcBorders>
              <w:top w:val="nil"/>
              <w:left w:val="single" w:sz="4" w:space="0" w:color="auto"/>
              <w:bottom w:val="single" w:sz="4" w:space="0" w:color="auto"/>
              <w:right w:val="single" w:sz="4" w:space="0" w:color="auto"/>
            </w:tcBorders>
            <w:shd w:val="clear" w:color="000000" w:fill="D9D9D9"/>
            <w:noWrap/>
            <w:tcMar>
              <w:left w:w="11" w:type="dxa"/>
              <w:right w:w="11" w:type="dxa"/>
            </w:tcMar>
            <w:hideMark/>
          </w:tcPr>
          <w:p w14:paraId="24072CA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8096" w:type="dxa"/>
            <w:tcBorders>
              <w:top w:val="nil"/>
              <w:left w:val="nil"/>
              <w:bottom w:val="single" w:sz="4" w:space="0" w:color="auto"/>
              <w:right w:val="single" w:sz="4" w:space="0" w:color="auto"/>
            </w:tcBorders>
            <w:shd w:val="clear" w:color="000000" w:fill="D9D9D9"/>
            <w:tcMar>
              <w:left w:w="11" w:type="dxa"/>
              <w:right w:w="11" w:type="dxa"/>
            </w:tcMar>
            <w:hideMark/>
          </w:tcPr>
          <w:p w14:paraId="4249980D" w14:textId="77777777" w:rsidR="00522531" w:rsidRPr="00B32983" w:rsidRDefault="00522531" w:rsidP="00522531">
            <w:pPr>
              <w:ind w:firstLine="0"/>
              <w:jc w:val="left"/>
              <w:rPr>
                <w:rFonts w:eastAsia="Times New Roman"/>
                <w:b/>
                <w:bCs/>
                <w:color w:val="000000"/>
                <w:sz w:val="24"/>
                <w:szCs w:val="24"/>
                <w:lang w:val="uk-UA" w:eastAsia="ru-RU"/>
              </w:rPr>
            </w:pPr>
            <w:r w:rsidRPr="00B32983">
              <w:rPr>
                <w:rFonts w:eastAsia="Times New Roman"/>
                <w:b/>
                <w:bCs/>
                <w:color w:val="000000"/>
                <w:sz w:val="24"/>
                <w:szCs w:val="24"/>
                <w:lang w:val="uk-UA" w:eastAsia="ru-RU"/>
              </w:rPr>
              <w:t>І. Показники затрат для вирішення проблем</w:t>
            </w:r>
          </w:p>
        </w:tc>
        <w:tc>
          <w:tcPr>
            <w:tcW w:w="1351"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1C5B153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847"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6D48FD4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242945AA"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5E625F80"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7EF69C0B"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55CD5D70"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42866CE0"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xml:space="preserve">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3A0BA963"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r>
      <w:tr w:rsidR="00522531" w:rsidRPr="00B32983" w14:paraId="77729453" w14:textId="77777777" w:rsidTr="00875F42">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567170E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w:t>
            </w:r>
          </w:p>
        </w:tc>
        <w:tc>
          <w:tcPr>
            <w:tcW w:w="8096" w:type="dxa"/>
            <w:tcBorders>
              <w:top w:val="nil"/>
              <w:left w:val="nil"/>
              <w:bottom w:val="single" w:sz="4" w:space="0" w:color="auto"/>
              <w:right w:val="single" w:sz="4" w:space="0" w:color="auto"/>
            </w:tcBorders>
            <w:noWrap/>
            <w:tcMar>
              <w:left w:w="11" w:type="dxa"/>
              <w:right w:w="11" w:type="dxa"/>
            </w:tcMar>
            <w:vAlign w:val="center"/>
            <w:hideMark/>
          </w:tcPr>
          <w:p w14:paraId="59048DB4"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Подолання інформаційної нерівності</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1EBD190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тис. грн.</w:t>
            </w:r>
          </w:p>
        </w:tc>
        <w:tc>
          <w:tcPr>
            <w:tcW w:w="847" w:type="dxa"/>
            <w:tcBorders>
              <w:top w:val="nil"/>
              <w:left w:val="nil"/>
              <w:bottom w:val="single" w:sz="4" w:space="0" w:color="auto"/>
              <w:right w:val="single" w:sz="4" w:space="0" w:color="auto"/>
            </w:tcBorders>
            <w:tcMar>
              <w:left w:w="11" w:type="dxa"/>
              <w:right w:w="11" w:type="dxa"/>
            </w:tcMar>
            <w:vAlign w:val="center"/>
            <w:hideMark/>
          </w:tcPr>
          <w:p w14:paraId="57768EF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A58718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E07236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2E6E40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EC72C7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A02EE4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D7D354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r>
      <w:tr w:rsidR="00522531" w:rsidRPr="00B32983" w14:paraId="22AD7B20" w14:textId="77777777" w:rsidTr="00875F42">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01B12DC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w:t>
            </w:r>
          </w:p>
        </w:tc>
        <w:tc>
          <w:tcPr>
            <w:tcW w:w="8096" w:type="dxa"/>
            <w:tcBorders>
              <w:top w:val="nil"/>
              <w:left w:val="nil"/>
              <w:bottom w:val="single" w:sz="4" w:space="0" w:color="auto"/>
              <w:right w:val="single" w:sz="4" w:space="0" w:color="auto"/>
            </w:tcBorders>
            <w:noWrap/>
            <w:tcMar>
              <w:left w:w="11" w:type="dxa"/>
              <w:right w:w="11" w:type="dxa"/>
            </w:tcMar>
            <w:vAlign w:val="center"/>
            <w:hideMark/>
          </w:tcPr>
          <w:p w14:paraId="05356431"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Доступність</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6C5150D1"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тис. грн.</w:t>
            </w:r>
          </w:p>
        </w:tc>
        <w:tc>
          <w:tcPr>
            <w:tcW w:w="847" w:type="dxa"/>
            <w:tcBorders>
              <w:top w:val="nil"/>
              <w:left w:val="nil"/>
              <w:bottom w:val="single" w:sz="4" w:space="0" w:color="auto"/>
              <w:right w:val="single" w:sz="4" w:space="0" w:color="auto"/>
            </w:tcBorders>
            <w:tcMar>
              <w:left w:w="11" w:type="dxa"/>
              <w:right w:w="11" w:type="dxa"/>
            </w:tcMar>
            <w:vAlign w:val="center"/>
            <w:hideMark/>
          </w:tcPr>
          <w:p w14:paraId="0696486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E650E2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495,0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5DCF3D8"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1333,2</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8835AB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1333,2</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23D0A7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190,0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AC7FA4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190,0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4D88D3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190,0</w:t>
            </w:r>
          </w:p>
        </w:tc>
      </w:tr>
      <w:tr w:rsidR="00522531" w:rsidRPr="00B32983" w14:paraId="37FF33A2" w14:textId="77777777" w:rsidTr="00875F42">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74594AC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w:t>
            </w:r>
          </w:p>
        </w:tc>
        <w:tc>
          <w:tcPr>
            <w:tcW w:w="8096" w:type="dxa"/>
            <w:tcBorders>
              <w:top w:val="nil"/>
              <w:left w:val="nil"/>
              <w:bottom w:val="single" w:sz="4" w:space="0" w:color="auto"/>
              <w:right w:val="single" w:sz="4" w:space="0" w:color="auto"/>
            </w:tcBorders>
            <w:noWrap/>
            <w:tcMar>
              <w:left w:w="11" w:type="dxa"/>
              <w:right w:w="11" w:type="dxa"/>
            </w:tcMar>
            <w:vAlign w:val="center"/>
            <w:hideMark/>
          </w:tcPr>
          <w:p w14:paraId="20975B96"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Вдосконалення роботи виконавчих органів ради</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69A15D7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тис. грн.</w:t>
            </w:r>
          </w:p>
        </w:tc>
        <w:tc>
          <w:tcPr>
            <w:tcW w:w="847" w:type="dxa"/>
            <w:tcBorders>
              <w:top w:val="nil"/>
              <w:left w:val="nil"/>
              <w:bottom w:val="single" w:sz="4" w:space="0" w:color="auto"/>
              <w:right w:val="single" w:sz="4" w:space="0" w:color="auto"/>
            </w:tcBorders>
            <w:tcMar>
              <w:left w:w="11" w:type="dxa"/>
              <w:right w:w="11" w:type="dxa"/>
            </w:tcMar>
            <w:vAlign w:val="center"/>
            <w:hideMark/>
          </w:tcPr>
          <w:p w14:paraId="6E8C4FA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190,0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7D8082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w:t>
            </w:r>
            <w:r w:rsidRPr="00B32983">
              <w:rPr>
                <w:rFonts w:eastAsia="Times New Roman"/>
                <w:color w:val="000000"/>
                <w:sz w:val="22"/>
                <w:szCs w:val="22"/>
                <w:lang w:val="uk-UA" w:eastAsia="ru-RU"/>
              </w:rPr>
              <w:t>190,0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5BD248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600,0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42EDB2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650,0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49B5DE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600,0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76D8FB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650,0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12EB5B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600,0</w:t>
            </w:r>
          </w:p>
        </w:tc>
      </w:tr>
      <w:tr w:rsidR="00522531" w:rsidRPr="00B32983" w14:paraId="4136F7D0" w14:textId="77777777" w:rsidTr="00875F42">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546CA01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w:t>
            </w:r>
          </w:p>
        </w:tc>
        <w:tc>
          <w:tcPr>
            <w:tcW w:w="8096" w:type="dxa"/>
            <w:tcBorders>
              <w:top w:val="nil"/>
              <w:left w:val="nil"/>
              <w:bottom w:val="single" w:sz="4" w:space="0" w:color="auto"/>
              <w:right w:val="single" w:sz="4" w:space="0" w:color="auto"/>
            </w:tcBorders>
            <w:noWrap/>
            <w:tcMar>
              <w:left w:w="11" w:type="dxa"/>
              <w:right w:w="11" w:type="dxa"/>
            </w:tcMar>
            <w:vAlign w:val="center"/>
            <w:hideMark/>
          </w:tcPr>
          <w:p w14:paraId="6647B008"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Протидія дискримінації</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67391CE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тис. грн.</w:t>
            </w:r>
          </w:p>
        </w:tc>
        <w:tc>
          <w:tcPr>
            <w:tcW w:w="847" w:type="dxa"/>
            <w:tcBorders>
              <w:top w:val="nil"/>
              <w:left w:val="nil"/>
              <w:bottom w:val="single" w:sz="4" w:space="0" w:color="auto"/>
              <w:right w:val="single" w:sz="4" w:space="0" w:color="auto"/>
            </w:tcBorders>
            <w:tcMar>
              <w:left w:w="11" w:type="dxa"/>
              <w:right w:w="11" w:type="dxa"/>
            </w:tcMar>
            <w:vAlign w:val="center"/>
            <w:hideMark/>
          </w:tcPr>
          <w:p w14:paraId="1516259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DAC74F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C0ECA5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E7468E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2EA54B1"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2BFE92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760A21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r>
      <w:tr w:rsidR="00522531" w:rsidRPr="00B32983" w14:paraId="34F76ACE" w14:textId="77777777" w:rsidTr="00875F42">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74CDCDE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w:t>
            </w:r>
          </w:p>
        </w:tc>
        <w:tc>
          <w:tcPr>
            <w:tcW w:w="8096" w:type="dxa"/>
            <w:tcBorders>
              <w:top w:val="nil"/>
              <w:left w:val="nil"/>
              <w:bottom w:val="single" w:sz="4" w:space="0" w:color="auto"/>
              <w:right w:val="single" w:sz="4" w:space="0" w:color="auto"/>
            </w:tcBorders>
            <w:noWrap/>
            <w:tcMar>
              <w:left w:w="11" w:type="dxa"/>
              <w:right w:w="11" w:type="dxa"/>
            </w:tcMar>
            <w:vAlign w:val="center"/>
            <w:hideMark/>
          </w:tcPr>
          <w:p w14:paraId="166069D0"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xml:space="preserve">Навчання посадових осіб місцевого самоврядування </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0BC81D3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тис. грн.</w:t>
            </w:r>
          </w:p>
        </w:tc>
        <w:tc>
          <w:tcPr>
            <w:tcW w:w="847" w:type="dxa"/>
            <w:tcBorders>
              <w:top w:val="nil"/>
              <w:left w:val="nil"/>
              <w:bottom w:val="single" w:sz="4" w:space="0" w:color="auto"/>
              <w:right w:val="single" w:sz="4" w:space="0" w:color="auto"/>
            </w:tcBorders>
            <w:tcMar>
              <w:left w:w="11" w:type="dxa"/>
              <w:right w:w="11" w:type="dxa"/>
            </w:tcMar>
            <w:vAlign w:val="center"/>
            <w:hideMark/>
          </w:tcPr>
          <w:p w14:paraId="171599D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2BC15F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4A463E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19A4CD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782DAE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214A0F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C70F86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45,0</w:t>
            </w:r>
          </w:p>
        </w:tc>
      </w:tr>
      <w:tr w:rsidR="00875F42" w:rsidRPr="00B32983" w14:paraId="18133BCF" w14:textId="77777777" w:rsidTr="00875F42">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12C92852" w14:textId="77777777" w:rsidR="00875F42" w:rsidRPr="00B32983" w:rsidRDefault="00875F42" w:rsidP="00875F42">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w:t>
            </w:r>
          </w:p>
        </w:tc>
        <w:tc>
          <w:tcPr>
            <w:tcW w:w="8096" w:type="dxa"/>
            <w:tcBorders>
              <w:top w:val="nil"/>
              <w:left w:val="nil"/>
              <w:bottom w:val="single" w:sz="4" w:space="0" w:color="auto"/>
              <w:right w:val="single" w:sz="4" w:space="0" w:color="auto"/>
            </w:tcBorders>
            <w:noWrap/>
            <w:tcMar>
              <w:left w:w="11" w:type="dxa"/>
              <w:right w:w="11" w:type="dxa"/>
            </w:tcMar>
            <w:vAlign w:val="center"/>
            <w:hideMark/>
          </w:tcPr>
          <w:p w14:paraId="4A1C9034" w14:textId="5BCE4598" w:rsidR="00875F42" w:rsidRPr="00B32983" w:rsidRDefault="00875F42" w:rsidP="00875F42">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Покращення матеріально-технічного та програмного забезпечення, розвиток інфраструктури</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44D5007E" w14:textId="77777777" w:rsidR="00875F42" w:rsidRPr="00B32983" w:rsidRDefault="00875F42" w:rsidP="00875F42">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тис. грн.</w:t>
            </w:r>
          </w:p>
        </w:tc>
        <w:tc>
          <w:tcPr>
            <w:tcW w:w="847" w:type="dxa"/>
            <w:tcBorders>
              <w:top w:val="nil"/>
              <w:left w:val="nil"/>
              <w:bottom w:val="single" w:sz="4" w:space="0" w:color="auto"/>
              <w:right w:val="single" w:sz="4" w:space="0" w:color="auto"/>
            </w:tcBorders>
            <w:tcMar>
              <w:left w:w="11" w:type="dxa"/>
              <w:right w:w="11" w:type="dxa"/>
            </w:tcMar>
            <w:vAlign w:val="center"/>
            <w:hideMark/>
          </w:tcPr>
          <w:p w14:paraId="3A80C74D" w14:textId="77777777" w:rsidR="00875F42" w:rsidRPr="00B32983" w:rsidRDefault="00875F42" w:rsidP="00875F42">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460,0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96AB387" w14:textId="1D54C013" w:rsidR="00875F42" w:rsidRPr="00B32983" w:rsidRDefault="00875F42" w:rsidP="00875F42">
            <w:pPr>
              <w:ind w:firstLine="0"/>
              <w:jc w:val="center"/>
              <w:rPr>
                <w:rFonts w:eastAsia="Times New Roman"/>
                <w:color w:val="000000"/>
                <w:sz w:val="22"/>
                <w:szCs w:val="22"/>
                <w:lang w:val="uk-UA" w:eastAsia="ru-RU"/>
              </w:rPr>
            </w:pPr>
            <w:r w:rsidRPr="00B32983">
              <w:rPr>
                <w:sz w:val="22"/>
                <w:szCs w:val="22"/>
                <w:lang w:val="uk-UA"/>
              </w:rPr>
              <w:t>1309,0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D764B17" w14:textId="1791D9E3" w:rsidR="00875F42" w:rsidRPr="00B32983" w:rsidRDefault="00875F42" w:rsidP="00875F42">
            <w:pPr>
              <w:ind w:firstLine="0"/>
              <w:jc w:val="center"/>
              <w:rPr>
                <w:rFonts w:eastAsia="Times New Roman"/>
                <w:color w:val="000000"/>
                <w:sz w:val="22"/>
                <w:szCs w:val="22"/>
                <w:lang w:val="uk-UA" w:eastAsia="ru-RU"/>
              </w:rPr>
            </w:pPr>
            <w:r w:rsidRPr="00B32983">
              <w:rPr>
                <w:sz w:val="22"/>
                <w:szCs w:val="22"/>
                <w:lang w:val="uk-UA"/>
              </w:rPr>
              <w:t>2189,0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E2B6D60" w14:textId="02AF4CD6" w:rsidR="00875F42" w:rsidRPr="00B32983" w:rsidRDefault="00875F42" w:rsidP="00875F42">
            <w:pPr>
              <w:ind w:firstLine="0"/>
              <w:jc w:val="center"/>
              <w:rPr>
                <w:rFonts w:eastAsia="Times New Roman"/>
                <w:color w:val="000000"/>
                <w:sz w:val="22"/>
                <w:szCs w:val="22"/>
                <w:lang w:val="uk-UA" w:eastAsia="ru-RU"/>
              </w:rPr>
            </w:pPr>
            <w:r w:rsidRPr="00B32983">
              <w:rPr>
                <w:sz w:val="22"/>
                <w:szCs w:val="22"/>
                <w:lang w:val="uk-UA"/>
              </w:rPr>
              <w:t>2189,0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30FC24F" w14:textId="58DCE3F5" w:rsidR="00875F42" w:rsidRPr="00B32983" w:rsidRDefault="00875F42" w:rsidP="00875F42">
            <w:pPr>
              <w:ind w:firstLine="0"/>
              <w:jc w:val="center"/>
              <w:rPr>
                <w:rFonts w:eastAsia="Times New Roman"/>
                <w:color w:val="000000"/>
                <w:sz w:val="22"/>
                <w:szCs w:val="22"/>
                <w:lang w:val="uk-UA" w:eastAsia="ru-RU"/>
              </w:rPr>
            </w:pPr>
            <w:r w:rsidRPr="00B32983">
              <w:rPr>
                <w:sz w:val="22"/>
                <w:szCs w:val="22"/>
                <w:lang w:val="uk-UA"/>
              </w:rPr>
              <w:t>2189,0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E9E20A5" w14:textId="115F4F6E" w:rsidR="00875F42" w:rsidRPr="00B32983" w:rsidRDefault="00875F42" w:rsidP="00875F42">
            <w:pPr>
              <w:ind w:firstLine="0"/>
              <w:jc w:val="center"/>
              <w:rPr>
                <w:rFonts w:eastAsia="Times New Roman"/>
                <w:color w:val="000000"/>
                <w:sz w:val="22"/>
                <w:szCs w:val="22"/>
                <w:lang w:val="uk-UA" w:eastAsia="ru-RU"/>
              </w:rPr>
            </w:pPr>
            <w:r w:rsidRPr="00B32983">
              <w:rPr>
                <w:sz w:val="22"/>
                <w:szCs w:val="22"/>
                <w:lang w:val="uk-UA"/>
              </w:rPr>
              <w:t>2189,0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35752E1" w14:textId="3FC2075B" w:rsidR="00875F42" w:rsidRPr="00B32983" w:rsidRDefault="00875F42" w:rsidP="00875F42">
            <w:pPr>
              <w:ind w:firstLine="0"/>
              <w:jc w:val="center"/>
              <w:rPr>
                <w:rFonts w:eastAsia="Times New Roman"/>
                <w:color w:val="000000"/>
                <w:sz w:val="22"/>
                <w:szCs w:val="22"/>
                <w:lang w:val="uk-UA" w:eastAsia="ru-RU"/>
              </w:rPr>
            </w:pPr>
            <w:r w:rsidRPr="00B32983">
              <w:rPr>
                <w:sz w:val="22"/>
                <w:szCs w:val="22"/>
                <w:lang w:val="uk-UA"/>
              </w:rPr>
              <w:t>2189,0</w:t>
            </w:r>
          </w:p>
        </w:tc>
      </w:tr>
      <w:tr w:rsidR="00522531" w:rsidRPr="00B32983" w14:paraId="788F871B" w14:textId="77777777" w:rsidTr="00875F42">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34EA454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7</w:t>
            </w:r>
          </w:p>
        </w:tc>
        <w:tc>
          <w:tcPr>
            <w:tcW w:w="8096" w:type="dxa"/>
            <w:tcBorders>
              <w:top w:val="nil"/>
              <w:left w:val="nil"/>
              <w:bottom w:val="single" w:sz="4" w:space="0" w:color="auto"/>
              <w:right w:val="single" w:sz="4" w:space="0" w:color="auto"/>
            </w:tcBorders>
            <w:noWrap/>
            <w:tcMar>
              <w:left w:w="11" w:type="dxa"/>
              <w:right w:w="11" w:type="dxa"/>
            </w:tcMar>
            <w:vAlign w:val="center"/>
            <w:hideMark/>
          </w:tcPr>
          <w:p w14:paraId="1A705670"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Захист інформації</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62B0CF8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тис. грн.</w:t>
            </w:r>
          </w:p>
        </w:tc>
        <w:tc>
          <w:tcPr>
            <w:tcW w:w="847" w:type="dxa"/>
            <w:tcBorders>
              <w:top w:val="nil"/>
              <w:left w:val="nil"/>
              <w:bottom w:val="single" w:sz="4" w:space="0" w:color="auto"/>
              <w:right w:val="single" w:sz="4" w:space="0" w:color="auto"/>
            </w:tcBorders>
            <w:tcMar>
              <w:left w:w="11" w:type="dxa"/>
              <w:right w:w="11" w:type="dxa"/>
            </w:tcMar>
            <w:vAlign w:val="center"/>
            <w:hideMark/>
          </w:tcPr>
          <w:p w14:paraId="3415EA1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7C19CB0"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1080,0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9A4F835"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780,0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8D2F526"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1080,0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013A239"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780,0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C434272"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1080,0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B58CBCE" w14:textId="77777777" w:rsidR="00522531" w:rsidRPr="00B32983" w:rsidRDefault="00522531" w:rsidP="00522531">
            <w:pPr>
              <w:ind w:firstLine="0"/>
              <w:jc w:val="center"/>
              <w:rPr>
                <w:rFonts w:eastAsia="Times New Roman"/>
                <w:color w:val="000000"/>
                <w:sz w:val="22"/>
                <w:szCs w:val="22"/>
                <w:lang w:val="uk-UA" w:eastAsia="ru-RU"/>
              </w:rPr>
            </w:pPr>
            <w:r w:rsidRPr="00B32983">
              <w:rPr>
                <w:rFonts w:eastAsia="Times New Roman"/>
                <w:color w:val="000000"/>
                <w:sz w:val="22"/>
                <w:szCs w:val="22"/>
                <w:lang w:val="uk-UA" w:eastAsia="ru-RU"/>
              </w:rPr>
              <w:t>780,0</w:t>
            </w:r>
          </w:p>
        </w:tc>
      </w:tr>
      <w:tr w:rsidR="00522531" w:rsidRPr="00B32983" w14:paraId="677C5F79" w14:textId="77777777" w:rsidTr="00522531">
        <w:trPr>
          <w:trHeight w:val="315"/>
        </w:trPr>
        <w:tc>
          <w:tcPr>
            <w:tcW w:w="404" w:type="dxa"/>
            <w:tcBorders>
              <w:top w:val="nil"/>
              <w:left w:val="single" w:sz="4" w:space="0" w:color="auto"/>
              <w:bottom w:val="single" w:sz="4" w:space="0" w:color="auto"/>
              <w:right w:val="single" w:sz="4" w:space="0" w:color="auto"/>
            </w:tcBorders>
            <w:shd w:val="clear" w:color="000000" w:fill="D9D9D9"/>
            <w:noWrap/>
            <w:tcMar>
              <w:left w:w="11" w:type="dxa"/>
              <w:right w:w="11" w:type="dxa"/>
            </w:tcMar>
            <w:hideMark/>
          </w:tcPr>
          <w:p w14:paraId="353F1EE1"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8096" w:type="dxa"/>
            <w:tcBorders>
              <w:top w:val="nil"/>
              <w:left w:val="nil"/>
              <w:bottom w:val="single" w:sz="4" w:space="0" w:color="auto"/>
              <w:right w:val="single" w:sz="4" w:space="0" w:color="auto"/>
            </w:tcBorders>
            <w:shd w:val="clear" w:color="000000" w:fill="D9D9D9"/>
            <w:tcMar>
              <w:left w:w="11" w:type="dxa"/>
              <w:right w:w="11" w:type="dxa"/>
            </w:tcMar>
            <w:hideMark/>
          </w:tcPr>
          <w:p w14:paraId="5190722F" w14:textId="77777777" w:rsidR="00522531" w:rsidRPr="00B32983" w:rsidRDefault="00522531" w:rsidP="00522531">
            <w:pPr>
              <w:ind w:firstLine="0"/>
              <w:jc w:val="left"/>
              <w:rPr>
                <w:rFonts w:eastAsia="Times New Roman"/>
                <w:b/>
                <w:bCs/>
                <w:color w:val="000000"/>
                <w:sz w:val="24"/>
                <w:szCs w:val="24"/>
                <w:lang w:val="uk-UA" w:eastAsia="ru-RU"/>
              </w:rPr>
            </w:pPr>
            <w:r w:rsidRPr="00B32983">
              <w:rPr>
                <w:rFonts w:eastAsia="Times New Roman"/>
                <w:b/>
                <w:bCs/>
                <w:color w:val="000000"/>
                <w:sz w:val="24"/>
                <w:szCs w:val="24"/>
                <w:lang w:val="uk-UA" w:eastAsia="ru-RU"/>
              </w:rPr>
              <w:t>ІІ  Показники продукту</w:t>
            </w:r>
          </w:p>
        </w:tc>
        <w:tc>
          <w:tcPr>
            <w:tcW w:w="1351"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2D7943C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847"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2028EBF4" w14:textId="77777777" w:rsidR="00522531" w:rsidRPr="00B32983" w:rsidRDefault="00522531" w:rsidP="00522531">
            <w:pPr>
              <w:ind w:firstLine="0"/>
              <w:jc w:val="left"/>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5CF0A2E4"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16A5E7F6"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75C087C1"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7624EA93"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01480629"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43211701"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r>
      <w:tr w:rsidR="00522531" w:rsidRPr="00B32983" w14:paraId="14F994C9" w14:textId="77777777" w:rsidTr="00522531">
        <w:trPr>
          <w:trHeight w:val="315"/>
        </w:trPr>
        <w:tc>
          <w:tcPr>
            <w:tcW w:w="404" w:type="dxa"/>
            <w:tcBorders>
              <w:top w:val="nil"/>
              <w:left w:val="single" w:sz="4" w:space="0" w:color="auto"/>
              <w:bottom w:val="single" w:sz="4" w:space="0" w:color="auto"/>
              <w:right w:val="single" w:sz="4" w:space="0" w:color="auto"/>
            </w:tcBorders>
            <w:tcMar>
              <w:left w:w="11" w:type="dxa"/>
              <w:right w:w="11" w:type="dxa"/>
            </w:tcMar>
            <w:hideMark/>
          </w:tcPr>
          <w:p w14:paraId="29678FA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w:t>
            </w:r>
          </w:p>
        </w:tc>
        <w:tc>
          <w:tcPr>
            <w:tcW w:w="8096" w:type="dxa"/>
            <w:tcBorders>
              <w:top w:val="nil"/>
              <w:left w:val="nil"/>
              <w:bottom w:val="single" w:sz="4" w:space="0" w:color="auto"/>
              <w:right w:val="single" w:sz="4" w:space="0" w:color="auto"/>
            </w:tcBorders>
            <w:tcMar>
              <w:left w:w="11" w:type="dxa"/>
              <w:right w:w="11" w:type="dxa"/>
            </w:tcMar>
            <w:hideMark/>
          </w:tcPr>
          <w:p w14:paraId="04FEECB0"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Кількість працівників у виконавчих органах ради</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42CAC872" w14:textId="77777777" w:rsidR="00522531" w:rsidRPr="00B32983" w:rsidRDefault="00522531" w:rsidP="00522531">
            <w:pPr>
              <w:ind w:firstLine="0"/>
              <w:jc w:val="center"/>
              <w:rPr>
                <w:rFonts w:eastAsia="Times New Roman"/>
                <w:color w:val="000000"/>
                <w:sz w:val="24"/>
                <w:szCs w:val="24"/>
                <w:lang w:val="uk-UA" w:eastAsia="ru-RU"/>
              </w:rPr>
            </w:pPr>
            <w:proofErr w:type="spellStart"/>
            <w:r w:rsidRPr="00B32983">
              <w:rPr>
                <w:rFonts w:eastAsia="Times New Roman"/>
                <w:color w:val="000000"/>
                <w:sz w:val="24"/>
                <w:szCs w:val="24"/>
                <w:lang w:val="uk-UA" w:eastAsia="ru-RU"/>
              </w:rPr>
              <w:t>чол</w:t>
            </w:r>
            <w:proofErr w:type="spellEnd"/>
            <w:r w:rsidRPr="00B32983">
              <w:rPr>
                <w:rFonts w:eastAsia="Times New Roman"/>
                <w:color w:val="000000"/>
                <w:sz w:val="24"/>
                <w:szCs w:val="24"/>
                <w:lang w:val="uk-UA" w:eastAsia="ru-RU"/>
              </w:rPr>
              <w:t>.</w:t>
            </w:r>
          </w:p>
        </w:tc>
        <w:tc>
          <w:tcPr>
            <w:tcW w:w="847" w:type="dxa"/>
            <w:tcBorders>
              <w:top w:val="nil"/>
              <w:left w:val="nil"/>
              <w:bottom w:val="single" w:sz="4" w:space="0" w:color="auto"/>
              <w:right w:val="single" w:sz="4" w:space="0" w:color="auto"/>
            </w:tcBorders>
            <w:tcMar>
              <w:left w:w="11" w:type="dxa"/>
              <w:right w:w="11" w:type="dxa"/>
            </w:tcMar>
            <w:vAlign w:val="center"/>
            <w:hideMark/>
          </w:tcPr>
          <w:p w14:paraId="7878933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533,5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4B4314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559,5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FD2F5D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559,5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B2D0CE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559,5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A5583D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559,5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DAF9B4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559,5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4E5F51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559,5</w:t>
            </w:r>
          </w:p>
        </w:tc>
      </w:tr>
      <w:tr w:rsidR="00522531" w:rsidRPr="00B32983" w14:paraId="00FF50AE" w14:textId="77777777" w:rsidTr="00522531">
        <w:trPr>
          <w:trHeight w:val="315"/>
        </w:trPr>
        <w:tc>
          <w:tcPr>
            <w:tcW w:w="404" w:type="dxa"/>
            <w:tcBorders>
              <w:top w:val="nil"/>
              <w:left w:val="single" w:sz="4" w:space="0" w:color="auto"/>
              <w:bottom w:val="single" w:sz="4" w:space="0" w:color="auto"/>
              <w:right w:val="single" w:sz="4" w:space="0" w:color="auto"/>
            </w:tcBorders>
            <w:tcMar>
              <w:left w:w="11" w:type="dxa"/>
              <w:right w:w="11" w:type="dxa"/>
            </w:tcMar>
            <w:hideMark/>
          </w:tcPr>
          <w:p w14:paraId="45CD936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w:t>
            </w:r>
          </w:p>
        </w:tc>
        <w:tc>
          <w:tcPr>
            <w:tcW w:w="8096" w:type="dxa"/>
            <w:tcBorders>
              <w:top w:val="nil"/>
              <w:left w:val="nil"/>
              <w:bottom w:val="single" w:sz="4" w:space="0" w:color="auto"/>
              <w:right w:val="single" w:sz="4" w:space="0" w:color="auto"/>
            </w:tcBorders>
            <w:tcMar>
              <w:left w:w="11" w:type="dxa"/>
              <w:right w:w="11" w:type="dxa"/>
            </w:tcMar>
            <w:hideMark/>
          </w:tcPr>
          <w:p w14:paraId="7A9D7D1C"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Кількість виконавчих органів ради</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06D5841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од.</w:t>
            </w:r>
          </w:p>
        </w:tc>
        <w:tc>
          <w:tcPr>
            <w:tcW w:w="847" w:type="dxa"/>
            <w:tcBorders>
              <w:top w:val="nil"/>
              <w:left w:val="nil"/>
              <w:bottom w:val="single" w:sz="4" w:space="0" w:color="auto"/>
              <w:right w:val="single" w:sz="4" w:space="0" w:color="auto"/>
            </w:tcBorders>
            <w:tcMar>
              <w:left w:w="11" w:type="dxa"/>
              <w:right w:w="11" w:type="dxa"/>
            </w:tcMar>
            <w:vAlign w:val="center"/>
            <w:hideMark/>
          </w:tcPr>
          <w:p w14:paraId="48388BC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34</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C56C741"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37</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826D56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37</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4D62451"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37</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63C04F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37</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797C49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37</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45D793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37</w:t>
            </w:r>
          </w:p>
        </w:tc>
      </w:tr>
      <w:tr w:rsidR="00522531" w:rsidRPr="00B32983" w14:paraId="63FCDF43" w14:textId="77777777" w:rsidTr="00522531">
        <w:trPr>
          <w:trHeight w:val="630"/>
        </w:trPr>
        <w:tc>
          <w:tcPr>
            <w:tcW w:w="404" w:type="dxa"/>
            <w:tcBorders>
              <w:top w:val="nil"/>
              <w:left w:val="single" w:sz="4" w:space="0" w:color="auto"/>
              <w:bottom w:val="single" w:sz="4" w:space="0" w:color="auto"/>
              <w:right w:val="single" w:sz="4" w:space="0" w:color="auto"/>
            </w:tcBorders>
            <w:tcMar>
              <w:left w:w="11" w:type="dxa"/>
              <w:right w:w="11" w:type="dxa"/>
            </w:tcMar>
            <w:hideMark/>
          </w:tcPr>
          <w:p w14:paraId="5DC6CAB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w:t>
            </w:r>
          </w:p>
        </w:tc>
        <w:tc>
          <w:tcPr>
            <w:tcW w:w="8096" w:type="dxa"/>
            <w:tcBorders>
              <w:top w:val="nil"/>
              <w:left w:val="nil"/>
              <w:bottom w:val="single" w:sz="4" w:space="0" w:color="auto"/>
              <w:right w:val="single" w:sz="4" w:space="0" w:color="auto"/>
            </w:tcBorders>
            <w:tcMar>
              <w:left w:w="11" w:type="dxa"/>
              <w:right w:w="11" w:type="dxa"/>
            </w:tcMar>
            <w:hideMark/>
          </w:tcPr>
          <w:p w14:paraId="2E5B044E"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xml:space="preserve">Населення міста у віці старше 15 років (лінійна апроксимація з динаміки змін чисельності населення в 2017-2020 станом на 1 січня за інформацією Головного управління статистики в Житомирській області) </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74C0EA0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xml:space="preserve">тис. </w:t>
            </w:r>
            <w:proofErr w:type="spellStart"/>
            <w:r w:rsidRPr="00B32983">
              <w:rPr>
                <w:rFonts w:eastAsia="Times New Roman"/>
                <w:color w:val="000000"/>
                <w:sz w:val="24"/>
                <w:szCs w:val="24"/>
                <w:lang w:val="uk-UA" w:eastAsia="ru-RU"/>
              </w:rPr>
              <w:t>чол</w:t>
            </w:r>
            <w:proofErr w:type="spellEnd"/>
            <w:r w:rsidRPr="00B32983">
              <w:rPr>
                <w:rFonts w:eastAsia="Times New Roman"/>
                <w:color w:val="000000"/>
                <w:sz w:val="24"/>
                <w:szCs w:val="24"/>
                <w:lang w:val="uk-UA" w:eastAsia="ru-RU"/>
              </w:rPr>
              <w:t>.</w:t>
            </w:r>
          </w:p>
        </w:tc>
        <w:tc>
          <w:tcPr>
            <w:tcW w:w="847" w:type="dxa"/>
            <w:tcBorders>
              <w:top w:val="nil"/>
              <w:left w:val="nil"/>
              <w:bottom w:val="single" w:sz="4" w:space="0" w:color="auto"/>
              <w:right w:val="single" w:sz="4" w:space="0" w:color="auto"/>
            </w:tcBorders>
            <w:tcMar>
              <w:left w:w="11" w:type="dxa"/>
              <w:right w:w="11" w:type="dxa"/>
            </w:tcMar>
            <w:vAlign w:val="center"/>
            <w:hideMark/>
          </w:tcPr>
          <w:p w14:paraId="27DE98C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249,2</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19912B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247,4</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86EF3C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245,6</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38C081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243,9</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E1E530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242,2</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C64587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240,4</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0A278B1"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238,7</w:t>
            </w:r>
          </w:p>
        </w:tc>
      </w:tr>
      <w:tr w:rsidR="00522531" w:rsidRPr="00B32983" w14:paraId="3F0F39F1" w14:textId="77777777" w:rsidTr="00522531">
        <w:trPr>
          <w:trHeight w:val="315"/>
        </w:trPr>
        <w:tc>
          <w:tcPr>
            <w:tcW w:w="404" w:type="dxa"/>
            <w:tcBorders>
              <w:top w:val="nil"/>
              <w:left w:val="single" w:sz="4" w:space="0" w:color="auto"/>
              <w:bottom w:val="single" w:sz="4" w:space="0" w:color="auto"/>
              <w:right w:val="single" w:sz="4" w:space="0" w:color="auto"/>
            </w:tcBorders>
            <w:tcMar>
              <w:left w:w="11" w:type="dxa"/>
              <w:right w:w="11" w:type="dxa"/>
            </w:tcMar>
            <w:hideMark/>
          </w:tcPr>
          <w:p w14:paraId="770DF9A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w:t>
            </w:r>
          </w:p>
        </w:tc>
        <w:tc>
          <w:tcPr>
            <w:tcW w:w="8096" w:type="dxa"/>
            <w:tcBorders>
              <w:top w:val="nil"/>
              <w:left w:val="nil"/>
              <w:bottom w:val="single" w:sz="4" w:space="0" w:color="auto"/>
              <w:right w:val="single" w:sz="4" w:space="0" w:color="auto"/>
            </w:tcBorders>
            <w:tcMar>
              <w:left w:w="11" w:type="dxa"/>
              <w:right w:w="11" w:type="dxa"/>
            </w:tcMar>
            <w:hideMark/>
          </w:tcPr>
          <w:p w14:paraId="6E30A170"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Кількість адміністративних послуг що надаються в електронному вигляді</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5AAE310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од.</w:t>
            </w:r>
          </w:p>
        </w:tc>
        <w:tc>
          <w:tcPr>
            <w:tcW w:w="847" w:type="dxa"/>
            <w:tcBorders>
              <w:top w:val="nil"/>
              <w:left w:val="nil"/>
              <w:bottom w:val="single" w:sz="4" w:space="0" w:color="auto"/>
              <w:right w:val="single" w:sz="4" w:space="0" w:color="auto"/>
            </w:tcBorders>
            <w:tcMar>
              <w:left w:w="11" w:type="dxa"/>
              <w:right w:w="11" w:type="dxa"/>
            </w:tcMar>
            <w:vAlign w:val="center"/>
            <w:hideMark/>
          </w:tcPr>
          <w:p w14:paraId="679CF18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AEAA32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6820A9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7</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5DC897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892487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EF2B37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FDC3CA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25</w:t>
            </w:r>
          </w:p>
        </w:tc>
      </w:tr>
      <w:tr w:rsidR="00522531" w:rsidRPr="00B32983" w14:paraId="31360C0D" w14:textId="77777777" w:rsidTr="00522531">
        <w:trPr>
          <w:trHeight w:val="315"/>
        </w:trPr>
        <w:tc>
          <w:tcPr>
            <w:tcW w:w="404" w:type="dxa"/>
            <w:tcBorders>
              <w:top w:val="nil"/>
              <w:left w:val="single" w:sz="4" w:space="0" w:color="auto"/>
              <w:bottom w:val="single" w:sz="4" w:space="0" w:color="auto"/>
              <w:right w:val="single" w:sz="4" w:space="0" w:color="auto"/>
            </w:tcBorders>
            <w:tcMar>
              <w:left w:w="11" w:type="dxa"/>
              <w:right w:w="11" w:type="dxa"/>
            </w:tcMar>
            <w:hideMark/>
          </w:tcPr>
          <w:p w14:paraId="462EAEC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w:t>
            </w:r>
          </w:p>
        </w:tc>
        <w:tc>
          <w:tcPr>
            <w:tcW w:w="8096" w:type="dxa"/>
            <w:tcBorders>
              <w:top w:val="nil"/>
              <w:left w:val="nil"/>
              <w:bottom w:val="single" w:sz="4" w:space="0" w:color="auto"/>
              <w:right w:val="single" w:sz="4" w:space="0" w:color="auto"/>
            </w:tcBorders>
            <w:tcMar>
              <w:left w:w="11" w:type="dxa"/>
              <w:right w:w="11" w:type="dxa"/>
            </w:tcMar>
            <w:hideMark/>
          </w:tcPr>
          <w:p w14:paraId="07F445DE"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Кількість користувачів ЦНАП, що замовили адміністративні послуги онлайн</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4128F7E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од.</w:t>
            </w:r>
          </w:p>
        </w:tc>
        <w:tc>
          <w:tcPr>
            <w:tcW w:w="847" w:type="dxa"/>
            <w:tcBorders>
              <w:top w:val="nil"/>
              <w:left w:val="nil"/>
              <w:bottom w:val="single" w:sz="4" w:space="0" w:color="auto"/>
              <w:right w:val="single" w:sz="4" w:space="0" w:color="auto"/>
            </w:tcBorders>
            <w:tcMar>
              <w:left w:w="11" w:type="dxa"/>
              <w:right w:w="11" w:type="dxa"/>
            </w:tcMar>
            <w:vAlign w:val="center"/>
            <w:hideMark/>
          </w:tcPr>
          <w:p w14:paraId="5BBAC00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666342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9EB5A9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4FF22F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AECCB2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93A48D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C0970B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1000</w:t>
            </w:r>
          </w:p>
        </w:tc>
      </w:tr>
      <w:tr w:rsidR="00522531" w:rsidRPr="00B32983" w14:paraId="27639C98" w14:textId="77777777" w:rsidTr="00522531">
        <w:trPr>
          <w:trHeight w:val="315"/>
        </w:trPr>
        <w:tc>
          <w:tcPr>
            <w:tcW w:w="404" w:type="dxa"/>
            <w:tcBorders>
              <w:top w:val="nil"/>
              <w:left w:val="single" w:sz="4" w:space="0" w:color="auto"/>
              <w:bottom w:val="single" w:sz="4" w:space="0" w:color="auto"/>
              <w:right w:val="single" w:sz="4" w:space="0" w:color="auto"/>
            </w:tcBorders>
            <w:tcMar>
              <w:left w:w="11" w:type="dxa"/>
              <w:right w:w="11" w:type="dxa"/>
            </w:tcMar>
            <w:hideMark/>
          </w:tcPr>
          <w:p w14:paraId="017913F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w:t>
            </w:r>
          </w:p>
        </w:tc>
        <w:tc>
          <w:tcPr>
            <w:tcW w:w="8096" w:type="dxa"/>
            <w:tcBorders>
              <w:top w:val="nil"/>
              <w:left w:val="nil"/>
              <w:bottom w:val="single" w:sz="4" w:space="0" w:color="auto"/>
              <w:right w:val="single" w:sz="4" w:space="0" w:color="auto"/>
            </w:tcBorders>
            <w:noWrap/>
            <w:tcMar>
              <w:left w:w="11" w:type="dxa"/>
              <w:right w:w="11" w:type="dxa"/>
            </w:tcMar>
            <w:vAlign w:val="bottom"/>
            <w:hideMark/>
          </w:tcPr>
          <w:p w14:paraId="1CFF718D"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xml:space="preserve">Кількість вимірюваних параметрів міського середовища, розподіл показників за якими по районах міста відображається у ГІС </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0EB3F60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од.</w:t>
            </w:r>
          </w:p>
        </w:tc>
        <w:tc>
          <w:tcPr>
            <w:tcW w:w="847" w:type="dxa"/>
            <w:tcBorders>
              <w:top w:val="nil"/>
              <w:left w:val="nil"/>
              <w:bottom w:val="single" w:sz="4" w:space="0" w:color="auto"/>
              <w:right w:val="single" w:sz="4" w:space="0" w:color="auto"/>
            </w:tcBorders>
            <w:tcMar>
              <w:left w:w="11" w:type="dxa"/>
              <w:right w:w="11" w:type="dxa"/>
            </w:tcMar>
            <w:vAlign w:val="center"/>
            <w:hideMark/>
          </w:tcPr>
          <w:p w14:paraId="28F16A2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7</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0823DE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8</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F8EE14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764AAF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C00C27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11</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4303FA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12</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A075C1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13</w:t>
            </w:r>
          </w:p>
        </w:tc>
      </w:tr>
      <w:tr w:rsidR="00522531" w:rsidRPr="00B32983" w14:paraId="32995280" w14:textId="77777777" w:rsidTr="00522531">
        <w:trPr>
          <w:trHeight w:val="315"/>
        </w:trPr>
        <w:tc>
          <w:tcPr>
            <w:tcW w:w="404" w:type="dxa"/>
            <w:tcBorders>
              <w:top w:val="nil"/>
              <w:left w:val="single" w:sz="4" w:space="0" w:color="auto"/>
              <w:bottom w:val="single" w:sz="4" w:space="0" w:color="auto"/>
              <w:right w:val="single" w:sz="4" w:space="0" w:color="auto"/>
            </w:tcBorders>
            <w:tcMar>
              <w:left w:w="11" w:type="dxa"/>
              <w:right w:w="11" w:type="dxa"/>
            </w:tcMar>
            <w:hideMark/>
          </w:tcPr>
          <w:p w14:paraId="337B315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lastRenderedPageBreak/>
              <w:t>7</w:t>
            </w:r>
          </w:p>
        </w:tc>
        <w:tc>
          <w:tcPr>
            <w:tcW w:w="8096" w:type="dxa"/>
            <w:tcBorders>
              <w:top w:val="nil"/>
              <w:left w:val="nil"/>
              <w:bottom w:val="single" w:sz="4" w:space="0" w:color="auto"/>
              <w:right w:val="single" w:sz="4" w:space="0" w:color="auto"/>
            </w:tcBorders>
            <w:tcMar>
              <w:left w:w="11" w:type="dxa"/>
              <w:right w:w="11" w:type="dxa"/>
            </w:tcMar>
            <w:vAlign w:val="center"/>
            <w:hideMark/>
          </w:tcPr>
          <w:p w14:paraId="182079F9"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Кількість підключених до мережі виконавчих органів ради</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30F4151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од.</w:t>
            </w:r>
          </w:p>
        </w:tc>
        <w:tc>
          <w:tcPr>
            <w:tcW w:w="847" w:type="dxa"/>
            <w:tcBorders>
              <w:top w:val="nil"/>
              <w:left w:val="nil"/>
              <w:bottom w:val="single" w:sz="4" w:space="0" w:color="auto"/>
              <w:right w:val="single" w:sz="4" w:space="0" w:color="auto"/>
            </w:tcBorders>
            <w:tcMar>
              <w:left w:w="11" w:type="dxa"/>
              <w:right w:w="11" w:type="dxa"/>
            </w:tcMar>
            <w:vAlign w:val="center"/>
            <w:hideMark/>
          </w:tcPr>
          <w:p w14:paraId="1EDA89D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31</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0E7FA6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E7E9C8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36</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A47058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37</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1AD331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37</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C8DC1D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37</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55114D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37</w:t>
            </w:r>
          </w:p>
        </w:tc>
      </w:tr>
      <w:tr w:rsidR="00522531" w:rsidRPr="00B32983" w14:paraId="1A19F8BC" w14:textId="77777777" w:rsidTr="00522531">
        <w:trPr>
          <w:trHeight w:val="315"/>
        </w:trPr>
        <w:tc>
          <w:tcPr>
            <w:tcW w:w="404" w:type="dxa"/>
            <w:tcBorders>
              <w:top w:val="nil"/>
              <w:left w:val="single" w:sz="4" w:space="0" w:color="auto"/>
              <w:bottom w:val="single" w:sz="4" w:space="0" w:color="auto"/>
              <w:right w:val="single" w:sz="4" w:space="0" w:color="auto"/>
            </w:tcBorders>
            <w:tcMar>
              <w:left w:w="11" w:type="dxa"/>
              <w:right w:w="11" w:type="dxa"/>
            </w:tcMar>
            <w:hideMark/>
          </w:tcPr>
          <w:p w14:paraId="3EFEBC8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8</w:t>
            </w:r>
          </w:p>
        </w:tc>
        <w:tc>
          <w:tcPr>
            <w:tcW w:w="8096" w:type="dxa"/>
            <w:tcBorders>
              <w:top w:val="nil"/>
              <w:left w:val="nil"/>
              <w:bottom w:val="single" w:sz="4" w:space="0" w:color="auto"/>
              <w:right w:val="single" w:sz="4" w:space="0" w:color="auto"/>
            </w:tcBorders>
            <w:tcMar>
              <w:left w:w="11" w:type="dxa"/>
              <w:right w:w="11" w:type="dxa"/>
            </w:tcMar>
            <w:vAlign w:val="center"/>
            <w:hideMark/>
          </w:tcPr>
          <w:p w14:paraId="4D93AAE9"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Кількість створених реєстрів</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3510900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од.</w:t>
            </w:r>
          </w:p>
        </w:tc>
        <w:tc>
          <w:tcPr>
            <w:tcW w:w="847" w:type="dxa"/>
            <w:tcBorders>
              <w:top w:val="nil"/>
              <w:left w:val="nil"/>
              <w:bottom w:val="single" w:sz="4" w:space="0" w:color="auto"/>
              <w:right w:val="single" w:sz="4" w:space="0" w:color="auto"/>
            </w:tcBorders>
            <w:tcMar>
              <w:left w:w="11" w:type="dxa"/>
              <w:right w:w="11" w:type="dxa"/>
            </w:tcMar>
            <w:vAlign w:val="center"/>
            <w:hideMark/>
          </w:tcPr>
          <w:p w14:paraId="5771244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A8A385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3A085C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038D5C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F6EB6E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56C3DF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49242D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w:t>
            </w:r>
          </w:p>
        </w:tc>
      </w:tr>
      <w:tr w:rsidR="00522531" w:rsidRPr="00B32983" w14:paraId="69D16D00" w14:textId="77777777" w:rsidTr="00522531">
        <w:trPr>
          <w:trHeight w:val="315"/>
        </w:trPr>
        <w:tc>
          <w:tcPr>
            <w:tcW w:w="404" w:type="dxa"/>
            <w:tcBorders>
              <w:top w:val="nil"/>
              <w:left w:val="single" w:sz="4" w:space="0" w:color="auto"/>
              <w:bottom w:val="single" w:sz="4" w:space="0" w:color="auto"/>
              <w:right w:val="single" w:sz="4" w:space="0" w:color="auto"/>
            </w:tcBorders>
            <w:shd w:val="clear" w:color="000000" w:fill="D9D9D9"/>
            <w:noWrap/>
            <w:tcMar>
              <w:left w:w="11" w:type="dxa"/>
              <w:right w:w="11" w:type="dxa"/>
            </w:tcMar>
            <w:hideMark/>
          </w:tcPr>
          <w:p w14:paraId="71680F9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8096" w:type="dxa"/>
            <w:tcBorders>
              <w:top w:val="nil"/>
              <w:left w:val="nil"/>
              <w:bottom w:val="single" w:sz="4" w:space="0" w:color="auto"/>
              <w:right w:val="single" w:sz="4" w:space="0" w:color="auto"/>
            </w:tcBorders>
            <w:shd w:val="clear" w:color="000000" w:fill="D9D9D9"/>
            <w:tcMar>
              <w:left w:w="11" w:type="dxa"/>
              <w:right w:w="11" w:type="dxa"/>
            </w:tcMar>
            <w:vAlign w:val="bottom"/>
            <w:hideMark/>
          </w:tcPr>
          <w:p w14:paraId="402B4F7A" w14:textId="77777777" w:rsidR="00522531" w:rsidRPr="00B32983" w:rsidRDefault="00522531" w:rsidP="00522531">
            <w:pPr>
              <w:ind w:firstLine="0"/>
              <w:jc w:val="left"/>
              <w:rPr>
                <w:rFonts w:eastAsia="Times New Roman"/>
                <w:b/>
                <w:bCs/>
                <w:color w:val="000000"/>
                <w:sz w:val="24"/>
                <w:szCs w:val="24"/>
                <w:lang w:val="uk-UA" w:eastAsia="ru-RU"/>
              </w:rPr>
            </w:pPr>
            <w:r w:rsidRPr="00B32983">
              <w:rPr>
                <w:rFonts w:eastAsia="Times New Roman"/>
                <w:b/>
                <w:bCs/>
                <w:color w:val="000000"/>
                <w:sz w:val="24"/>
                <w:szCs w:val="24"/>
                <w:lang w:val="uk-UA" w:eastAsia="ru-RU"/>
              </w:rPr>
              <w:t>ІІІ. Показники ефективності</w:t>
            </w:r>
          </w:p>
        </w:tc>
        <w:tc>
          <w:tcPr>
            <w:tcW w:w="1351"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5894CE91"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847"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5FC562F2" w14:textId="77777777" w:rsidR="00522531" w:rsidRPr="00B32983" w:rsidRDefault="00522531" w:rsidP="00522531">
            <w:pPr>
              <w:ind w:firstLine="0"/>
              <w:jc w:val="left"/>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3271C8B0"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522CDB8F"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1DEFCBB4"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13666833"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5AB81BA8"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6409DF89"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r>
      <w:tr w:rsidR="00522531" w:rsidRPr="00B32983" w14:paraId="7C53C56E"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224F77D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w:t>
            </w:r>
          </w:p>
        </w:tc>
        <w:tc>
          <w:tcPr>
            <w:tcW w:w="8096" w:type="dxa"/>
            <w:tcBorders>
              <w:top w:val="nil"/>
              <w:left w:val="nil"/>
              <w:bottom w:val="single" w:sz="4" w:space="0" w:color="auto"/>
              <w:right w:val="single" w:sz="4" w:space="0" w:color="auto"/>
            </w:tcBorders>
            <w:tcMar>
              <w:left w:w="11" w:type="dxa"/>
              <w:right w:w="11" w:type="dxa"/>
            </w:tcMar>
            <w:vAlign w:val="center"/>
            <w:hideMark/>
          </w:tcPr>
          <w:p w14:paraId="5DB60B1C" w14:textId="3D486C7F"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xml:space="preserve">Середні витрати на забезпечення функціонування одного </w:t>
            </w:r>
            <w:r w:rsidR="00916B26" w:rsidRPr="00B32983">
              <w:rPr>
                <w:rFonts w:eastAsia="Times New Roman"/>
                <w:color w:val="000000"/>
                <w:sz w:val="24"/>
                <w:szCs w:val="24"/>
                <w:lang w:val="uk-UA" w:eastAsia="ru-RU"/>
              </w:rPr>
              <w:t>реєстру</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2BD5295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тис. грн.</w:t>
            </w:r>
          </w:p>
        </w:tc>
        <w:tc>
          <w:tcPr>
            <w:tcW w:w="847" w:type="dxa"/>
            <w:tcBorders>
              <w:top w:val="nil"/>
              <w:left w:val="nil"/>
              <w:bottom w:val="single" w:sz="4" w:space="0" w:color="auto"/>
              <w:right w:val="single" w:sz="4" w:space="0" w:color="auto"/>
            </w:tcBorders>
            <w:tcMar>
              <w:left w:w="11" w:type="dxa"/>
              <w:right w:w="11" w:type="dxa"/>
            </w:tcMar>
            <w:vAlign w:val="center"/>
            <w:hideMark/>
          </w:tcPr>
          <w:p w14:paraId="2BA06F6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4DDEEF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163,3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124ACC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163,3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705399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163,3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E7F33E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163,3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0F68A1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163,3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D1C938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163,3</w:t>
            </w:r>
          </w:p>
        </w:tc>
      </w:tr>
      <w:tr w:rsidR="00522531" w:rsidRPr="00B32983" w14:paraId="7F47CD4F"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34C9F9A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w:t>
            </w:r>
          </w:p>
        </w:tc>
        <w:tc>
          <w:tcPr>
            <w:tcW w:w="8096" w:type="dxa"/>
            <w:tcBorders>
              <w:top w:val="nil"/>
              <w:left w:val="nil"/>
              <w:bottom w:val="single" w:sz="4" w:space="0" w:color="auto"/>
              <w:right w:val="single" w:sz="4" w:space="0" w:color="auto"/>
            </w:tcBorders>
            <w:tcMar>
              <w:left w:w="11" w:type="dxa"/>
              <w:right w:w="11" w:type="dxa"/>
            </w:tcMar>
            <w:vAlign w:val="center"/>
            <w:hideMark/>
          </w:tcPr>
          <w:p w14:paraId="437C77A1"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Середні витрати на закупівлю комп'ютерної техніки</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1906392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тис. грн.</w:t>
            </w:r>
          </w:p>
        </w:tc>
        <w:tc>
          <w:tcPr>
            <w:tcW w:w="847" w:type="dxa"/>
            <w:tcBorders>
              <w:top w:val="nil"/>
              <w:left w:val="nil"/>
              <w:bottom w:val="single" w:sz="4" w:space="0" w:color="auto"/>
              <w:right w:val="single" w:sz="4" w:space="0" w:color="auto"/>
            </w:tcBorders>
            <w:tcMar>
              <w:left w:w="11" w:type="dxa"/>
              <w:right w:w="11" w:type="dxa"/>
            </w:tcMar>
            <w:vAlign w:val="center"/>
            <w:hideMark/>
          </w:tcPr>
          <w:p w14:paraId="1ECB429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6C6883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965E09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4658C2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6BF37D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0CF2F3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7533C9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15,0</w:t>
            </w:r>
          </w:p>
        </w:tc>
      </w:tr>
      <w:tr w:rsidR="00522531" w:rsidRPr="00B32983" w14:paraId="6E2135AD"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009C3DD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w:t>
            </w:r>
          </w:p>
        </w:tc>
        <w:tc>
          <w:tcPr>
            <w:tcW w:w="8096" w:type="dxa"/>
            <w:tcBorders>
              <w:top w:val="nil"/>
              <w:left w:val="nil"/>
              <w:bottom w:val="single" w:sz="4" w:space="0" w:color="auto"/>
              <w:right w:val="single" w:sz="4" w:space="0" w:color="auto"/>
            </w:tcBorders>
            <w:tcMar>
              <w:left w:w="11" w:type="dxa"/>
              <w:right w:w="11" w:type="dxa"/>
            </w:tcMar>
            <w:vAlign w:val="center"/>
            <w:hideMark/>
          </w:tcPr>
          <w:p w14:paraId="04FD61E9"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Середня вартість підтримки систем</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07A1E45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тис. грн.</w:t>
            </w:r>
          </w:p>
        </w:tc>
        <w:tc>
          <w:tcPr>
            <w:tcW w:w="847" w:type="dxa"/>
            <w:tcBorders>
              <w:top w:val="nil"/>
              <w:left w:val="nil"/>
              <w:bottom w:val="single" w:sz="4" w:space="0" w:color="auto"/>
              <w:right w:val="single" w:sz="4" w:space="0" w:color="auto"/>
            </w:tcBorders>
            <w:tcMar>
              <w:left w:w="11" w:type="dxa"/>
              <w:right w:w="11" w:type="dxa"/>
            </w:tcMar>
            <w:vAlign w:val="center"/>
            <w:hideMark/>
          </w:tcPr>
          <w:p w14:paraId="68C1A18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120,0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75E69E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120,0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C1289C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120,0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E3B971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120,0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F202F5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120,0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0C5CCB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120,0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F4C533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120,0</w:t>
            </w:r>
          </w:p>
        </w:tc>
      </w:tr>
      <w:tr w:rsidR="00522531" w:rsidRPr="00B32983" w14:paraId="77FE1B68" w14:textId="77777777" w:rsidTr="00522531">
        <w:trPr>
          <w:trHeight w:val="315"/>
        </w:trPr>
        <w:tc>
          <w:tcPr>
            <w:tcW w:w="404" w:type="dxa"/>
            <w:tcBorders>
              <w:top w:val="nil"/>
              <w:left w:val="single" w:sz="4" w:space="0" w:color="auto"/>
              <w:bottom w:val="single" w:sz="4" w:space="0" w:color="auto"/>
              <w:right w:val="single" w:sz="4" w:space="0" w:color="auto"/>
            </w:tcBorders>
            <w:shd w:val="clear" w:color="000000" w:fill="D9D9D9"/>
            <w:noWrap/>
            <w:tcMar>
              <w:left w:w="11" w:type="dxa"/>
              <w:right w:w="11" w:type="dxa"/>
            </w:tcMar>
            <w:hideMark/>
          </w:tcPr>
          <w:p w14:paraId="0B152B3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xml:space="preserve"> </w:t>
            </w:r>
          </w:p>
        </w:tc>
        <w:tc>
          <w:tcPr>
            <w:tcW w:w="8096" w:type="dxa"/>
            <w:tcBorders>
              <w:top w:val="nil"/>
              <w:left w:val="nil"/>
              <w:bottom w:val="single" w:sz="4" w:space="0" w:color="auto"/>
              <w:right w:val="single" w:sz="4" w:space="0" w:color="auto"/>
            </w:tcBorders>
            <w:shd w:val="clear" w:color="000000" w:fill="D9D9D9"/>
            <w:tcMar>
              <w:left w:w="11" w:type="dxa"/>
              <w:right w:w="11" w:type="dxa"/>
            </w:tcMar>
            <w:hideMark/>
          </w:tcPr>
          <w:p w14:paraId="46273F62" w14:textId="77777777" w:rsidR="00522531" w:rsidRPr="00B32983" w:rsidRDefault="00522531" w:rsidP="00522531">
            <w:pPr>
              <w:ind w:firstLine="0"/>
              <w:jc w:val="left"/>
              <w:rPr>
                <w:rFonts w:eastAsia="Times New Roman"/>
                <w:b/>
                <w:bCs/>
                <w:color w:val="000000"/>
                <w:sz w:val="24"/>
                <w:szCs w:val="24"/>
                <w:lang w:val="uk-UA" w:eastAsia="ru-RU"/>
              </w:rPr>
            </w:pPr>
            <w:r w:rsidRPr="00B32983">
              <w:rPr>
                <w:rFonts w:eastAsia="Times New Roman"/>
                <w:b/>
                <w:bCs/>
                <w:color w:val="000000"/>
                <w:sz w:val="24"/>
                <w:szCs w:val="24"/>
                <w:lang w:val="uk-UA" w:eastAsia="ru-RU"/>
              </w:rPr>
              <w:t>ІV Показники якості</w:t>
            </w:r>
          </w:p>
        </w:tc>
        <w:tc>
          <w:tcPr>
            <w:tcW w:w="1351"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6AB7761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w:t>
            </w:r>
          </w:p>
        </w:tc>
        <w:tc>
          <w:tcPr>
            <w:tcW w:w="847"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1B3ACC0B" w14:textId="77777777" w:rsidR="00522531" w:rsidRPr="00B32983" w:rsidRDefault="00522531" w:rsidP="00522531">
            <w:pPr>
              <w:ind w:firstLine="0"/>
              <w:jc w:val="left"/>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39B27A7E"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0F120BF8"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4261D48D"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3E240C8D"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08024336"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c>
          <w:tcPr>
            <w:tcW w:w="644" w:type="dxa"/>
            <w:tcBorders>
              <w:top w:val="nil"/>
              <w:left w:val="nil"/>
              <w:bottom w:val="single" w:sz="4" w:space="0" w:color="auto"/>
              <w:right w:val="single" w:sz="4" w:space="0" w:color="auto"/>
            </w:tcBorders>
            <w:shd w:val="clear" w:color="000000" w:fill="D9D9D9"/>
            <w:tcMar>
              <w:left w:w="11" w:type="dxa"/>
              <w:right w:w="11" w:type="dxa"/>
            </w:tcMar>
            <w:vAlign w:val="center"/>
            <w:hideMark/>
          </w:tcPr>
          <w:p w14:paraId="59D914C1" w14:textId="77777777" w:rsidR="00522531" w:rsidRPr="00B32983" w:rsidRDefault="00522531" w:rsidP="00522531">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r>
      <w:tr w:rsidR="00522531" w:rsidRPr="00B32983" w14:paraId="2515CF6C"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6A6E692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w:t>
            </w:r>
          </w:p>
        </w:tc>
        <w:tc>
          <w:tcPr>
            <w:tcW w:w="8096" w:type="dxa"/>
            <w:tcBorders>
              <w:top w:val="nil"/>
              <w:left w:val="nil"/>
              <w:bottom w:val="single" w:sz="4" w:space="0" w:color="auto"/>
              <w:right w:val="single" w:sz="4" w:space="0" w:color="auto"/>
            </w:tcBorders>
            <w:tcMar>
              <w:left w:w="11" w:type="dxa"/>
              <w:right w:w="11" w:type="dxa"/>
            </w:tcMar>
            <w:hideMark/>
          </w:tcPr>
          <w:p w14:paraId="28C5E20E"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Кількість користувачів ЦНАП, що замовили адміністративні послуги онлайн</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4A7DEC7B" w14:textId="77777777" w:rsidR="00522531" w:rsidRPr="00B32983" w:rsidRDefault="00522531" w:rsidP="00522531">
            <w:pPr>
              <w:ind w:firstLine="0"/>
              <w:jc w:val="center"/>
              <w:rPr>
                <w:rFonts w:eastAsia="Times New Roman"/>
                <w:color w:val="000000"/>
                <w:sz w:val="24"/>
                <w:szCs w:val="24"/>
                <w:lang w:val="uk-UA" w:eastAsia="ru-RU"/>
              </w:rPr>
            </w:pPr>
            <w:proofErr w:type="spellStart"/>
            <w:r w:rsidRPr="00B32983">
              <w:rPr>
                <w:rFonts w:eastAsia="Times New Roman"/>
                <w:color w:val="000000"/>
                <w:sz w:val="24"/>
                <w:szCs w:val="24"/>
                <w:lang w:val="uk-UA" w:eastAsia="ru-RU"/>
              </w:rPr>
              <w:t>чол</w:t>
            </w:r>
            <w:proofErr w:type="spellEnd"/>
            <w:r w:rsidRPr="00B32983">
              <w:rPr>
                <w:rFonts w:eastAsia="Times New Roman"/>
                <w:color w:val="000000"/>
                <w:sz w:val="24"/>
                <w:szCs w:val="24"/>
                <w:lang w:val="uk-UA" w:eastAsia="ru-RU"/>
              </w:rPr>
              <w:t>.</w:t>
            </w:r>
          </w:p>
        </w:tc>
        <w:tc>
          <w:tcPr>
            <w:tcW w:w="847" w:type="dxa"/>
            <w:tcBorders>
              <w:top w:val="nil"/>
              <w:left w:val="nil"/>
              <w:bottom w:val="single" w:sz="4" w:space="0" w:color="auto"/>
              <w:right w:val="single" w:sz="4" w:space="0" w:color="auto"/>
            </w:tcBorders>
            <w:tcMar>
              <w:left w:w="11" w:type="dxa"/>
              <w:right w:w="11" w:type="dxa"/>
            </w:tcMar>
            <w:vAlign w:val="center"/>
            <w:hideMark/>
          </w:tcPr>
          <w:p w14:paraId="5BE609C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311914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3FFFC6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E83F06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6AACE1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1B0984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1 000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ECDB7E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2 000</w:t>
            </w:r>
          </w:p>
        </w:tc>
      </w:tr>
      <w:tr w:rsidR="00522531" w:rsidRPr="00B32983" w14:paraId="4D3293AB"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50C3314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w:t>
            </w:r>
          </w:p>
        </w:tc>
        <w:tc>
          <w:tcPr>
            <w:tcW w:w="8096" w:type="dxa"/>
            <w:tcBorders>
              <w:top w:val="nil"/>
              <w:left w:val="nil"/>
              <w:bottom w:val="single" w:sz="4" w:space="0" w:color="auto"/>
              <w:right w:val="single" w:sz="4" w:space="0" w:color="auto"/>
            </w:tcBorders>
            <w:tcMar>
              <w:left w:w="11" w:type="dxa"/>
              <w:right w:w="11" w:type="dxa"/>
            </w:tcMar>
            <w:vAlign w:val="center"/>
            <w:hideMark/>
          </w:tcPr>
          <w:p w14:paraId="6B468932"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xml:space="preserve">Питома вага листів що надійшли через СЕВ ОВВ </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0C0A2E8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w:t>
            </w:r>
          </w:p>
        </w:tc>
        <w:tc>
          <w:tcPr>
            <w:tcW w:w="847" w:type="dxa"/>
            <w:tcBorders>
              <w:top w:val="nil"/>
              <w:left w:val="nil"/>
              <w:bottom w:val="single" w:sz="4" w:space="0" w:color="auto"/>
              <w:right w:val="single" w:sz="4" w:space="0" w:color="auto"/>
            </w:tcBorders>
            <w:tcMar>
              <w:left w:w="11" w:type="dxa"/>
              <w:right w:w="11" w:type="dxa"/>
            </w:tcMar>
            <w:vAlign w:val="center"/>
            <w:hideMark/>
          </w:tcPr>
          <w:p w14:paraId="7DA822D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64DB9F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EE34DF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132901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7,0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BCD8A6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743946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6A0ADA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10,0</w:t>
            </w:r>
          </w:p>
        </w:tc>
      </w:tr>
      <w:tr w:rsidR="00522531" w:rsidRPr="00B32983" w14:paraId="4D78E019"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2857E33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w:t>
            </w:r>
          </w:p>
        </w:tc>
        <w:tc>
          <w:tcPr>
            <w:tcW w:w="8096" w:type="dxa"/>
            <w:tcBorders>
              <w:top w:val="nil"/>
              <w:left w:val="nil"/>
              <w:bottom w:val="single" w:sz="4" w:space="0" w:color="auto"/>
              <w:right w:val="single" w:sz="4" w:space="0" w:color="auto"/>
            </w:tcBorders>
            <w:tcMar>
              <w:left w:w="11" w:type="dxa"/>
              <w:right w:w="11" w:type="dxa"/>
            </w:tcMar>
            <w:vAlign w:val="center"/>
            <w:hideMark/>
          </w:tcPr>
          <w:p w14:paraId="4EB44B29"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Питома вага надання соціальних послуг що надавалися з застосуванням системи до загальної кількості послуг</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75B434B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w:t>
            </w:r>
          </w:p>
        </w:tc>
        <w:tc>
          <w:tcPr>
            <w:tcW w:w="847" w:type="dxa"/>
            <w:tcBorders>
              <w:top w:val="nil"/>
              <w:left w:val="nil"/>
              <w:bottom w:val="single" w:sz="4" w:space="0" w:color="auto"/>
              <w:right w:val="single" w:sz="4" w:space="0" w:color="auto"/>
            </w:tcBorders>
            <w:tcMar>
              <w:left w:w="11" w:type="dxa"/>
              <w:right w:w="11" w:type="dxa"/>
            </w:tcMar>
            <w:vAlign w:val="center"/>
            <w:hideMark/>
          </w:tcPr>
          <w:p w14:paraId="1D58367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C2F2EC1"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92177A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3F938A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12,0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B006FA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13,0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AC96BC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14,0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C39B8F1"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15,0</w:t>
            </w:r>
          </w:p>
        </w:tc>
      </w:tr>
      <w:tr w:rsidR="00522531" w:rsidRPr="00B32983" w14:paraId="5B4F4091"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313A045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w:t>
            </w:r>
          </w:p>
        </w:tc>
        <w:tc>
          <w:tcPr>
            <w:tcW w:w="8096" w:type="dxa"/>
            <w:tcBorders>
              <w:top w:val="nil"/>
              <w:left w:val="nil"/>
              <w:bottom w:val="single" w:sz="4" w:space="0" w:color="auto"/>
              <w:right w:val="single" w:sz="4" w:space="0" w:color="auto"/>
            </w:tcBorders>
            <w:tcMar>
              <w:left w:w="11" w:type="dxa"/>
              <w:right w:w="11" w:type="dxa"/>
            </w:tcMar>
            <w:hideMark/>
          </w:tcPr>
          <w:p w14:paraId="19C433C0"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Частка мешканців, що використовують міський портал з електронними сервісами</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1702198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w:t>
            </w:r>
          </w:p>
        </w:tc>
        <w:tc>
          <w:tcPr>
            <w:tcW w:w="847" w:type="dxa"/>
            <w:tcBorders>
              <w:top w:val="nil"/>
              <w:left w:val="nil"/>
              <w:bottom w:val="single" w:sz="4" w:space="0" w:color="auto"/>
              <w:right w:val="single" w:sz="4" w:space="0" w:color="auto"/>
            </w:tcBorders>
            <w:tcMar>
              <w:left w:w="11" w:type="dxa"/>
              <w:right w:w="11" w:type="dxa"/>
            </w:tcMar>
            <w:vAlign w:val="center"/>
            <w:hideMark/>
          </w:tcPr>
          <w:p w14:paraId="469B1708"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6CF5B7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0,02</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BF4714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0,04</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BAA2EC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0,08</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AD1191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0,21</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2BBE21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0,42</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CDE682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0,84</w:t>
            </w:r>
          </w:p>
        </w:tc>
      </w:tr>
      <w:tr w:rsidR="00522531" w:rsidRPr="00B32983" w14:paraId="0C36BE68"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0A6CD9B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w:t>
            </w:r>
          </w:p>
        </w:tc>
        <w:tc>
          <w:tcPr>
            <w:tcW w:w="8096" w:type="dxa"/>
            <w:tcBorders>
              <w:top w:val="nil"/>
              <w:left w:val="nil"/>
              <w:bottom w:val="single" w:sz="4" w:space="0" w:color="auto"/>
              <w:right w:val="single" w:sz="4" w:space="0" w:color="auto"/>
            </w:tcBorders>
            <w:tcMar>
              <w:left w:w="11" w:type="dxa"/>
              <w:right w:w="11" w:type="dxa"/>
            </w:tcMar>
            <w:vAlign w:val="center"/>
            <w:hideMark/>
          </w:tcPr>
          <w:p w14:paraId="0CE7F4B4" w14:textId="65999B27" w:rsidR="00522531" w:rsidRPr="00B32983" w:rsidRDefault="00916B26"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xml:space="preserve">Відсоток </w:t>
            </w:r>
            <w:r w:rsidR="004D4116" w:rsidRPr="00B32983">
              <w:rPr>
                <w:rFonts w:eastAsia="Times New Roman"/>
                <w:color w:val="000000"/>
                <w:sz w:val="24"/>
                <w:szCs w:val="24"/>
                <w:lang w:val="uk-UA" w:eastAsia="ru-RU"/>
              </w:rPr>
              <w:t xml:space="preserve">зареєстрованих осіб у реєстрі </w:t>
            </w:r>
            <w:r w:rsidR="00522531" w:rsidRPr="00B32983">
              <w:rPr>
                <w:rFonts w:eastAsia="Times New Roman"/>
                <w:color w:val="000000"/>
                <w:sz w:val="24"/>
                <w:szCs w:val="24"/>
                <w:lang w:val="uk-UA" w:eastAsia="ru-RU"/>
              </w:rPr>
              <w:t>територіальної громади</w:t>
            </w:r>
            <w:r w:rsidR="004D4116" w:rsidRPr="00B32983">
              <w:rPr>
                <w:rFonts w:eastAsia="Times New Roman"/>
                <w:color w:val="000000"/>
                <w:sz w:val="24"/>
                <w:szCs w:val="24"/>
                <w:lang w:val="uk-UA" w:eastAsia="ru-RU"/>
              </w:rPr>
              <w:t xml:space="preserve"> у співвідношенні до статистичної кількості населення міста</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39A366F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w:t>
            </w:r>
          </w:p>
        </w:tc>
        <w:tc>
          <w:tcPr>
            <w:tcW w:w="847" w:type="dxa"/>
            <w:tcBorders>
              <w:top w:val="nil"/>
              <w:left w:val="nil"/>
              <w:bottom w:val="single" w:sz="4" w:space="0" w:color="auto"/>
              <w:right w:val="single" w:sz="4" w:space="0" w:color="auto"/>
            </w:tcBorders>
            <w:tcMar>
              <w:left w:w="11" w:type="dxa"/>
              <w:right w:w="11" w:type="dxa"/>
            </w:tcMar>
            <w:vAlign w:val="center"/>
            <w:hideMark/>
          </w:tcPr>
          <w:p w14:paraId="4CB2202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92,6</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888F6E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92,9</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975ABC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93,2</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24AD3C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93,5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BABF3E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93,8</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EB9BB7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94,1</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65A95E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94,4</w:t>
            </w:r>
          </w:p>
        </w:tc>
      </w:tr>
      <w:tr w:rsidR="00522531" w:rsidRPr="00B32983" w14:paraId="66770862"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2B33417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w:t>
            </w:r>
          </w:p>
        </w:tc>
        <w:tc>
          <w:tcPr>
            <w:tcW w:w="8096" w:type="dxa"/>
            <w:tcBorders>
              <w:top w:val="nil"/>
              <w:left w:val="nil"/>
              <w:bottom w:val="single" w:sz="4" w:space="0" w:color="auto"/>
              <w:right w:val="single" w:sz="4" w:space="0" w:color="auto"/>
            </w:tcBorders>
            <w:tcMar>
              <w:left w:w="11" w:type="dxa"/>
              <w:right w:w="11" w:type="dxa"/>
            </w:tcMar>
            <w:vAlign w:val="center"/>
            <w:hideMark/>
          </w:tcPr>
          <w:p w14:paraId="68638071"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xml:space="preserve">Співвідношення </w:t>
            </w:r>
            <w:proofErr w:type="spellStart"/>
            <w:r w:rsidRPr="00B32983">
              <w:rPr>
                <w:rFonts w:eastAsia="Times New Roman"/>
                <w:color w:val="000000"/>
                <w:sz w:val="24"/>
                <w:szCs w:val="24"/>
                <w:lang w:val="uk-UA" w:eastAsia="ru-RU"/>
              </w:rPr>
              <w:t>верифікованих</w:t>
            </w:r>
            <w:proofErr w:type="spellEnd"/>
            <w:r w:rsidRPr="00B32983">
              <w:rPr>
                <w:rFonts w:eastAsia="Times New Roman"/>
                <w:color w:val="000000"/>
                <w:sz w:val="24"/>
                <w:szCs w:val="24"/>
                <w:lang w:val="uk-UA" w:eastAsia="ru-RU"/>
              </w:rPr>
              <w:t xml:space="preserve"> громадян в реєстрі територіальної громади</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4C4365D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w:t>
            </w:r>
          </w:p>
        </w:tc>
        <w:tc>
          <w:tcPr>
            <w:tcW w:w="847" w:type="dxa"/>
            <w:tcBorders>
              <w:top w:val="nil"/>
              <w:left w:val="nil"/>
              <w:bottom w:val="single" w:sz="4" w:space="0" w:color="auto"/>
              <w:right w:val="single" w:sz="4" w:space="0" w:color="auto"/>
            </w:tcBorders>
            <w:tcMar>
              <w:left w:w="11" w:type="dxa"/>
              <w:right w:w="11" w:type="dxa"/>
            </w:tcMar>
            <w:vAlign w:val="center"/>
            <w:hideMark/>
          </w:tcPr>
          <w:p w14:paraId="50A5B294"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44,5</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FC0C5A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16CB65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54,0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29B496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58,0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A5C81B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62,0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9E8F5E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66,0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92EE0E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70,0</w:t>
            </w:r>
          </w:p>
        </w:tc>
      </w:tr>
      <w:tr w:rsidR="00522531" w:rsidRPr="00B32983" w14:paraId="67B09E54"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7F898B36"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7</w:t>
            </w:r>
          </w:p>
        </w:tc>
        <w:tc>
          <w:tcPr>
            <w:tcW w:w="8096" w:type="dxa"/>
            <w:tcBorders>
              <w:top w:val="nil"/>
              <w:left w:val="nil"/>
              <w:bottom w:val="single" w:sz="4" w:space="0" w:color="auto"/>
              <w:right w:val="single" w:sz="4" w:space="0" w:color="auto"/>
            </w:tcBorders>
            <w:tcMar>
              <w:left w:w="11" w:type="dxa"/>
              <w:right w:w="11" w:type="dxa"/>
            </w:tcMar>
            <w:hideMark/>
          </w:tcPr>
          <w:p w14:paraId="5AAEA13C"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Відсоток адміністративних послуг, що надаються в електронному вигляді до загальної кількості послуг.</w:t>
            </w:r>
          </w:p>
        </w:tc>
        <w:tc>
          <w:tcPr>
            <w:tcW w:w="1351" w:type="dxa"/>
            <w:tcBorders>
              <w:top w:val="nil"/>
              <w:left w:val="nil"/>
              <w:bottom w:val="single" w:sz="4" w:space="0" w:color="auto"/>
              <w:right w:val="single" w:sz="4" w:space="0" w:color="auto"/>
            </w:tcBorders>
            <w:noWrap/>
            <w:tcMar>
              <w:left w:w="11" w:type="dxa"/>
              <w:right w:w="11" w:type="dxa"/>
            </w:tcMar>
            <w:vAlign w:val="center"/>
            <w:hideMark/>
          </w:tcPr>
          <w:p w14:paraId="786C562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w:t>
            </w:r>
          </w:p>
        </w:tc>
        <w:tc>
          <w:tcPr>
            <w:tcW w:w="847" w:type="dxa"/>
            <w:tcBorders>
              <w:top w:val="nil"/>
              <w:left w:val="nil"/>
              <w:bottom w:val="single" w:sz="4" w:space="0" w:color="auto"/>
              <w:right w:val="single" w:sz="4" w:space="0" w:color="auto"/>
            </w:tcBorders>
            <w:tcMar>
              <w:left w:w="11" w:type="dxa"/>
              <w:right w:w="11" w:type="dxa"/>
            </w:tcMar>
            <w:vAlign w:val="center"/>
            <w:hideMark/>
          </w:tcPr>
          <w:p w14:paraId="6F31404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4F7C9DD1"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ABF3EA7"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15D383CF"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E74487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E0D7DEE"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6A51F5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30,0</w:t>
            </w:r>
          </w:p>
        </w:tc>
      </w:tr>
      <w:tr w:rsidR="00522531" w:rsidRPr="00B32983" w14:paraId="06792696"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7DB6E62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8</w:t>
            </w:r>
          </w:p>
        </w:tc>
        <w:tc>
          <w:tcPr>
            <w:tcW w:w="8096" w:type="dxa"/>
            <w:tcBorders>
              <w:top w:val="nil"/>
              <w:left w:val="nil"/>
              <w:bottom w:val="single" w:sz="4" w:space="0" w:color="auto"/>
              <w:right w:val="single" w:sz="4" w:space="0" w:color="auto"/>
            </w:tcBorders>
            <w:tcMar>
              <w:left w:w="11" w:type="dxa"/>
              <w:right w:w="11" w:type="dxa"/>
            </w:tcMar>
            <w:hideMark/>
          </w:tcPr>
          <w:p w14:paraId="6CA8B771"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Рівень забезпеченості робочих місць оновленою (не старше 10 років) технікою</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1F92505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w:t>
            </w:r>
          </w:p>
        </w:tc>
        <w:tc>
          <w:tcPr>
            <w:tcW w:w="847" w:type="dxa"/>
            <w:tcBorders>
              <w:top w:val="nil"/>
              <w:left w:val="nil"/>
              <w:bottom w:val="single" w:sz="4" w:space="0" w:color="auto"/>
              <w:right w:val="single" w:sz="4" w:space="0" w:color="auto"/>
            </w:tcBorders>
            <w:tcMar>
              <w:left w:w="11" w:type="dxa"/>
              <w:right w:w="11" w:type="dxa"/>
            </w:tcMar>
            <w:vAlign w:val="center"/>
            <w:hideMark/>
          </w:tcPr>
          <w:p w14:paraId="4B207E1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58,3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892B89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60,0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FC11A9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70,0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5E266F4B"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80,0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388791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90,0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59985CD"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95,0</w:t>
            </w:r>
          </w:p>
        </w:tc>
        <w:tc>
          <w:tcPr>
            <w:tcW w:w="644" w:type="dxa"/>
            <w:tcBorders>
              <w:top w:val="nil"/>
              <w:left w:val="nil"/>
              <w:bottom w:val="single" w:sz="4" w:space="0" w:color="auto"/>
              <w:right w:val="single" w:sz="4" w:space="0" w:color="auto"/>
            </w:tcBorders>
            <w:tcMar>
              <w:left w:w="11" w:type="dxa"/>
              <w:right w:w="11" w:type="dxa"/>
            </w:tcMar>
            <w:vAlign w:val="center"/>
            <w:hideMark/>
          </w:tcPr>
          <w:p w14:paraId="0DAED049"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100,0</w:t>
            </w:r>
          </w:p>
        </w:tc>
      </w:tr>
      <w:tr w:rsidR="00522531" w:rsidRPr="00B32983" w14:paraId="261CC6EB" w14:textId="77777777" w:rsidTr="00522531">
        <w:trPr>
          <w:trHeight w:val="315"/>
        </w:trPr>
        <w:tc>
          <w:tcPr>
            <w:tcW w:w="404" w:type="dxa"/>
            <w:tcBorders>
              <w:top w:val="nil"/>
              <w:left w:val="single" w:sz="4" w:space="0" w:color="auto"/>
              <w:bottom w:val="single" w:sz="4" w:space="0" w:color="auto"/>
              <w:right w:val="single" w:sz="4" w:space="0" w:color="auto"/>
            </w:tcBorders>
            <w:noWrap/>
            <w:tcMar>
              <w:left w:w="11" w:type="dxa"/>
              <w:right w:w="11" w:type="dxa"/>
            </w:tcMar>
            <w:hideMark/>
          </w:tcPr>
          <w:p w14:paraId="70CA0675"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w:t>
            </w:r>
          </w:p>
        </w:tc>
        <w:tc>
          <w:tcPr>
            <w:tcW w:w="8096" w:type="dxa"/>
            <w:tcBorders>
              <w:top w:val="nil"/>
              <w:left w:val="nil"/>
              <w:bottom w:val="single" w:sz="4" w:space="0" w:color="auto"/>
              <w:right w:val="single" w:sz="4" w:space="0" w:color="auto"/>
            </w:tcBorders>
            <w:tcMar>
              <w:left w:w="11" w:type="dxa"/>
              <w:right w:w="11" w:type="dxa"/>
            </w:tcMar>
            <w:vAlign w:val="center"/>
            <w:hideMark/>
          </w:tcPr>
          <w:p w14:paraId="116698AA" w14:textId="77777777" w:rsidR="00522531" w:rsidRPr="00B32983" w:rsidRDefault="00522531" w:rsidP="00522531">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Питома вага підключених до локальної мережі виконавчих органів ради</w:t>
            </w:r>
          </w:p>
        </w:tc>
        <w:tc>
          <w:tcPr>
            <w:tcW w:w="1351" w:type="dxa"/>
            <w:tcBorders>
              <w:top w:val="nil"/>
              <w:left w:val="nil"/>
              <w:bottom w:val="single" w:sz="4" w:space="0" w:color="auto"/>
              <w:right w:val="single" w:sz="4" w:space="0" w:color="auto"/>
            </w:tcBorders>
            <w:tcMar>
              <w:left w:w="11" w:type="dxa"/>
              <w:right w:w="11" w:type="dxa"/>
            </w:tcMar>
            <w:vAlign w:val="center"/>
            <w:hideMark/>
          </w:tcPr>
          <w:p w14:paraId="27FB637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w:t>
            </w:r>
          </w:p>
        </w:tc>
        <w:tc>
          <w:tcPr>
            <w:tcW w:w="847" w:type="dxa"/>
            <w:tcBorders>
              <w:top w:val="nil"/>
              <w:left w:val="nil"/>
              <w:bottom w:val="single" w:sz="4" w:space="0" w:color="auto"/>
              <w:right w:val="single" w:sz="4" w:space="0" w:color="auto"/>
            </w:tcBorders>
            <w:tcMar>
              <w:left w:w="11" w:type="dxa"/>
              <w:right w:w="11" w:type="dxa"/>
            </w:tcMar>
            <w:vAlign w:val="center"/>
            <w:hideMark/>
          </w:tcPr>
          <w:p w14:paraId="72228392"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91,2</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11E679C"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89,2</w:t>
            </w:r>
          </w:p>
        </w:tc>
        <w:tc>
          <w:tcPr>
            <w:tcW w:w="644" w:type="dxa"/>
            <w:tcBorders>
              <w:top w:val="nil"/>
              <w:left w:val="nil"/>
              <w:bottom w:val="single" w:sz="4" w:space="0" w:color="auto"/>
              <w:right w:val="single" w:sz="4" w:space="0" w:color="auto"/>
            </w:tcBorders>
            <w:tcMar>
              <w:left w:w="11" w:type="dxa"/>
              <w:right w:w="11" w:type="dxa"/>
            </w:tcMar>
            <w:vAlign w:val="center"/>
            <w:hideMark/>
          </w:tcPr>
          <w:p w14:paraId="767990F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97,3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0BBC7B3"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97,3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2EE8E1B0"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97,3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3726F79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97,3</w:t>
            </w:r>
          </w:p>
        </w:tc>
        <w:tc>
          <w:tcPr>
            <w:tcW w:w="644" w:type="dxa"/>
            <w:tcBorders>
              <w:top w:val="nil"/>
              <w:left w:val="nil"/>
              <w:bottom w:val="single" w:sz="4" w:space="0" w:color="auto"/>
              <w:right w:val="single" w:sz="4" w:space="0" w:color="auto"/>
            </w:tcBorders>
            <w:tcMar>
              <w:left w:w="11" w:type="dxa"/>
              <w:right w:w="11" w:type="dxa"/>
            </w:tcMar>
            <w:vAlign w:val="center"/>
            <w:hideMark/>
          </w:tcPr>
          <w:p w14:paraId="6CF5A08A" w14:textId="77777777" w:rsidR="00522531" w:rsidRPr="00B32983" w:rsidRDefault="00522531" w:rsidP="00522531">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97,3</w:t>
            </w:r>
          </w:p>
        </w:tc>
      </w:tr>
    </w:tbl>
    <w:p w14:paraId="6FBDE6F1" w14:textId="77777777" w:rsidR="00C1172F" w:rsidRPr="00B32983" w:rsidRDefault="00C1172F" w:rsidP="005C5D4D">
      <w:pPr>
        <w:ind w:firstLine="0"/>
        <w:rPr>
          <w:rFonts w:eastAsia="Times New Roman"/>
          <w:szCs w:val="24"/>
          <w:lang w:val="uk-UA" w:eastAsia="ru-RU"/>
        </w:rPr>
      </w:pPr>
    </w:p>
    <w:p w14:paraId="6351A229" w14:textId="77777777" w:rsidR="00C1172F" w:rsidRPr="00B32983" w:rsidRDefault="00C1172F" w:rsidP="00DD7263">
      <w:pPr>
        <w:tabs>
          <w:tab w:val="left" w:pos="3660"/>
        </w:tabs>
        <w:ind w:firstLine="0"/>
        <w:rPr>
          <w:rFonts w:eastAsia="Times New Roman"/>
          <w:szCs w:val="24"/>
          <w:lang w:val="uk-UA" w:eastAsia="ru-RU"/>
        </w:rPr>
      </w:pPr>
      <w:r w:rsidRPr="00B32983">
        <w:rPr>
          <w:rFonts w:eastAsia="Times New Roman"/>
          <w:szCs w:val="24"/>
          <w:lang w:val="uk-UA" w:eastAsia="ru-RU"/>
        </w:rPr>
        <w:t xml:space="preserve">Начальник управління </w:t>
      </w:r>
    </w:p>
    <w:p w14:paraId="638ED246" w14:textId="5C5DC1B6" w:rsidR="00C1172F" w:rsidRPr="00B32983" w:rsidRDefault="00C1172F" w:rsidP="006F44B8">
      <w:pPr>
        <w:tabs>
          <w:tab w:val="left" w:pos="3660"/>
          <w:tab w:val="left" w:pos="7088"/>
        </w:tabs>
        <w:ind w:firstLine="0"/>
        <w:rPr>
          <w:rFonts w:eastAsia="Times New Roman"/>
          <w:szCs w:val="24"/>
          <w:lang w:val="uk-UA" w:eastAsia="ru-RU"/>
        </w:rPr>
      </w:pPr>
      <w:r w:rsidRPr="00B32983">
        <w:rPr>
          <w:rFonts w:eastAsia="Times New Roman"/>
          <w:szCs w:val="24"/>
          <w:lang w:val="uk-UA" w:eastAsia="ru-RU"/>
        </w:rPr>
        <w:t>розвитку інформаційних технологій</w:t>
      </w:r>
      <w:r w:rsidR="006F44B8">
        <w:rPr>
          <w:rFonts w:eastAsia="Times New Roman"/>
          <w:szCs w:val="24"/>
          <w:lang w:val="uk-UA" w:eastAsia="ru-RU"/>
        </w:rPr>
        <w:tab/>
        <w:t>Ігор ДЗЮБЕНКО</w:t>
      </w:r>
    </w:p>
    <w:p w14:paraId="7925AE4E" w14:textId="77777777" w:rsidR="00C1172F" w:rsidRPr="00B32983" w:rsidRDefault="00C1172F" w:rsidP="006F44B8">
      <w:pPr>
        <w:tabs>
          <w:tab w:val="left" w:pos="3660"/>
          <w:tab w:val="left" w:pos="7088"/>
        </w:tabs>
        <w:rPr>
          <w:rFonts w:eastAsia="Times New Roman"/>
          <w:szCs w:val="24"/>
          <w:lang w:val="uk-UA" w:eastAsia="ru-RU"/>
        </w:rPr>
      </w:pPr>
    </w:p>
    <w:p w14:paraId="12A0D4BD" w14:textId="77777777" w:rsidR="005C5D4D" w:rsidRPr="000D0D9F" w:rsidRDefault="005C5D4D" w:rsidP="005C5D4D">
      <w:pPr>
        <w:tabs>
          <w:tab w:val="left" w:pos="1020"/>
        </w:tabs>
        <w:ind w:firstLine="0"/>
        <w:rPr>
          <w:lang w:val="uk-UA"/>
        </w:rPr>
      </w:pPr>
      <w:r w:rsidRPr="000D0D9F">
        <w:rPr>
          <w:lang w:val="uk-UA"/>
        </w:rPr>
        <w:t xml:space="preserve">Перший заступник міського голови </w:t>
      </w:r>
    </w:p>
    <w:p w14:paraId="3F0E0557" w14:textId="77777777" w:rsidR="005C5D4D" w:rsidRPr="000D0D9F" w:rsidRDefault="005C5D4D" w:rsidP="005C5D4D">
      <w:pPr>
        <w:tabs>
          <w:tab w:val="left" w:pos="1020"/>
        </w:tabs>
        <w:ind w:firstLine="0"/>
        <w:rPr>
          <w:lang w:val="uk-UA"/>
        </w:rPr>
      </w:pPr>
      <w:r w:rsidRPr="000D0D9F">
        <w:rPr>
          <w:lang w:val="uk-UA"/>
        </w:rPr>
        <w:t xml:space="preserve">з питань діяльності </w:t>
      </w:r>
    </w:p>
    <w:p w14:paraId="6F543F1B" w14:textId="62D8E05A" w:rsidR="00287B66" w:rsidRPr="005C5D4D" w:rsidRDefault="005C5D4D" w:rsidP="005C5D4D">
      <w:pPr>
        <w:tabs>
          <w:tab w:val="left" w:pos="3660"/>
          <w:tab w:val="left" w:pos="6237"/>
        </w:tabs>
        <w:ind w:firstLine="0"/>
        <w:rPr>
          <w:rFonts w:eastAsia="Times New Roman"/>
          <w:szCs w:val="24"/>
          <w:lang w:val="uk-UA" w:eastAsia="ru-RU"/>
        </w:rPr>
      </w:pPr>
      <w:r w:rsidRPr="000D0D9F">
        <w:rPr>
          <w:lang w:val="uk-UA"/>
        </w:rPr>
        <w:t>виконавчих органів ради</w:t>
      </w:r>
      <w:r w:rsidRPr="00B32983">
        <w:rPr>
          <w:rFonts w:eastAsia="Times New Roman"/>
          <w:szCs w:val="24"/>
          <w:lang w:val="uk-UA" w:eastAsia="ru-RU"/>
        </w:rPr>
        <w:tab/>
      </w:r>
      <w:r w:rsidRPr="00B32983">
        <w:rPr>
          <w:rFonts w:eastAsia="Times New Roman"/>
          <w:szCs w:val="24"/>
          <w:lang w:val="uk-UA" w:eastAsia="ru-RU"/>
        </w:rPr>
        <w:tab/>
      </w:r>
      <w:r>
        <w:rPr>
          <w:rFonts w:eastAsia="Times New Roman"/>
          <w:szCs w:val="24"/>
          <w:lang w:val="uk-UA" w:eastAsia="ru-RU"/>
        </w:rPr>
        <w:t>Світлана ОЛЬШАНСЬКА</w:t>
      </w:r>
      <w:r w:rsidR="00C1172F" w:rsidRPr="00B32983">
        <w:rPr>
          <w:rFonts w:eastAsia="Times New Roman"/>
          <w:szCs w:val="24"/>
          <w:lang w:val="uk-UA" w:eastAsia="ru-RU"/>
        </w:rPr>
        <w:tab/>
      </w:r>
      <w:r w:rsidR="00C1172F" w:rsidRPr="00B32983">
        <w:rPr>
          <w:rFonts w:eastAsia="Times New Roman"/>
          <w:szCs w:val="24"/>
          <w:lang w:val="uk-UA" w:eastAsia="ru-RU"/>
        </w:rPr>
        <w:tab/>
      </w:r>
      <w:r w:rsidR="00C1172F" w:rsidRPr="00B32983">
        <w:rPr>
          <w:rFonts w:eastAsia="Times New Roman"/>
          <w:szCs w:val="24"/>
          <w:lang w:val="uk-UA" w:eastAsia="ru-RU"/>
        </w:rPr>
        <w:tab/>
      </w:r>
      <w:r w:rsidR="00C1172F" w:rsidRPr="00B32983">
        <w:rPr>
          <w:rFonts w:eastAsia="Times New Roman"/>
          <w:szCs w:val="24"/>
          <w:lang w:val="uk-UA" w:eastAsia="ru-RU"/>
        </w:rPr>
        <w:tab/>
      </w:r>
      <w:r w:rsidR="00C1172F" w:rsidRPr="00B32983">
        <w:rPr>
          <w:rFonts w:eastAsia="Times New Roman"/>
          <w:szCs w:val="24"/>
          <w:lang w:val="uk-UA" w:eastAsia="ru-RU"/>
        </w:rPr>
        <w:tab/>
      </w:r>
      <w:r w:rsidR="00C1172F" w:rsidRPr="00B32983">
        <w:rPr>
          <w:rFonts w:eastAsia="Times New Roman"/>
          <w:szCs w:val="24"/>
          <w:lang w:val="uk-UA" w:eastAsia="ru-RU"/>
        </w:rPr>
        <w:tab/>
      </w:r>
    </w:p>
    <w:p w14:paraId="14029F99" w14:textId="10C7C467" w:rsidR="00F11026" w:rsidRPr="00F11026" w:rsidRDefault="00F11026" w:rsidP="00F11026">
      <w:pPr>
        <w:tabs>
          <w:tab w:val="left" w:pos="12407"/>
        </w:tabs>
        <w:ind w:firstLine="0"/>
        <w:rPr>
          <w:rFonts w:eastAsia="Times New Roman"/>
          <w:lang w:val="uk-UA" w:eastAsia="ru-RU"/>
        </w:rPr>
        <w:sectPr w:rsidR="00F11026" w:rsidRPr="00F11026" w:rsidSect="00C7388A">
          <w:headerReference w:type="default" r:id="rId13"/>
          <w:footerReference w:type="default" r:id="rId14"/>
          <w:pgSz w:w="16840" w:h="11907" w:orient="landscape" w:code="9"/>
          <w:pgMar w:top="1701" w:right="1134" w:bottom="851" w:left="1134" w:header="709" w:footer="709" w:gutter="0"/>
          <w:cols w:space="708"/>
          <w:titlePg/>
          <w:docGrid w:linePitch="381"/>
        </w:sectPr>
      </w:pPr>
      <w:r>
        <w:rPr>
          <w:rFonts w:eastAsia="Times New Roman"/>
          <w:lang w:val="uk-UA" w:eastAsia="ru-RU"/>
        </w:rPr>
        <w:tab/>
      </w:r>
    </w:p>
    <w:p w14:paraId="7F0867AD" w14:textId="0E05EA85" w:rsidR="00AE1FCE" w:rsidRPr="00B32983" w:rsidRDefault="00AE1FCE" w:rsidP="00287B66">
      <w:pPr>
        <w:spacing w:after="200" w:line="276" w:lineRule="auto"/>
        <w:ind w:firstLine="0"/>
        <w:jc w:val="right"/>
        <w:rPr>
          <w:rFonts w:eastAsia="Times New Roman"/>
          <w:bCs/>
          <w:color w:val="000000"/>
          <w:lang w:val="uk-UA" w:eastAsia="ru-RU"/>
        </w:rPr>
      </w:pPr>
      <w:r w:rsidRPr="00B32983">
        <w:rPr>
          <w:rFonts w:eastAsia="Times New Roman"/>
          <w:bCs/>
          <w:color w:val="000000"/>
          <w:lang w:val="uk-UA" w:eastAsia="ru-RU"/>
        </w:rPr>
        <w:lastRenderedPageBreak/>
        <w:t xml:space="preserve">Додаток </w:t>
      </w:r>
      <w:r w:rsidR="00C75ECD" w:rsidRPr="00B32983">
        <w:rPr>
          <w:rFonts w:eastAsia="Times New Roman"/>
          <w:bCs/>
          <w:color w:val="000000"/>
          <w:lang w:val="uk-UA" w:eastAsia="ru-RU"/>
        </w:rPr>
        <w:t>3 до Програми</w:t>
      </w:r>
    </w:p>
    <w:p w14:paraId="007E52CF" w14:textId="77777777" w:rsidR="00A5326C" w:rsidRPr="00B32983" w:rsidRDefault="00A5326C" w:rsidP="004D4CF0">
      <w:pPr>
        <w:jc w:val="center"/>
        <w:rPr>
          <w:rFonts w:eastAsia="Times New Roman"/>
          <w:b/>
          <w:bCs/>
          <w:color w:val="000000"/>
          <w:lang w:val="uk-UA" w:eastAsia="ru-RU"/>
        </w:rPr>
      </w:pPr>
      <w:r w:rsidRPr="00B32983">
        <w:rPr>
          <w:rFonts w:eastAsia="Times New Roman"/>
          <w:b/>
          <w:bCs/>
          <w:color w:val="000000"/>
          <w:lang w:val="uk-UA" w:eastAsia="ru-RU"/>
        </w:rPr>
        <w:t>РЕСУРСНЕ ЗАБЕЗПЕЧЕННЯ ПРОГРАМИ</w:t>
      </w:r>
    </w:p>
    <w:p w14:paraId="093B8587" w14:textId="77777777" w:rsidR="00A5326C" w:rsidRPr="00B32983" w:rsidRDefault="00A5326C" w:rsidP="004D4CF0">
      <w:pPr>
        <w:jc w:val="right"/>
        <w:rPr>
          <w:rFonts w:eastAsia="Times New Roman"/>
          <w:b/>
          <w:bCs/>
          <w:color w:val="000000"/>
          <w:lang w:val="uk-UA" w:eastAsia="ru-RU"/>
        </w:rPr>
      </w:pPr>
      <w:r w:rsidRPr="00B32983">
        <w:rPr>
          <w:rFonts w:eastAsia="Times New Roman"/>
          <w:b/>
          <w:bCs/>
          <w:color w:val="000000"/>
          <w:lang w:val="uk-UA" w:eastAsia="ru-RU"/>
        </w:rPr>
        <w:t>тис. грн.</w:t>
      </w:r>
    </w:p>
    <w:tbl>
      <w:tblPr>
        <w:tblW w:w="5000" w:type="pct"/>
        <w:tblLook w:val="04A0" w:firstRow="1" w:lastRow="0" w:firstColumn="1" w:lastColumn="0" w:noHBand="0" w:noVBand="1"/>
      </w:tblPr>
      <w:tblGrid>
        <w:gridCol w:w="3062"/>
        <w:gridCol w:w="1450"/>
        <w:gridCol w:w="1450"/>
        <w:gridCol w:w="1450"/>
        <w:gridCol w:w="1933"/>
      </w:tblGrid>
      <w:tr w:rsidR="00916B26" w:rsidRPr="00B32983" w14:paraId="5DE8BE97" w14:textId="77777777" w:rsidTr="00875F42">
        <w:trPr>
          <w:trHeight w:val="630"/>
        </w:trPr>
        <w:tc>
          <w:tcPr>
            <w:tcW w:w="1638" w:type="pct"/>
            <w:vMerge w:val="restart"/>
            <w:tcBorders>
              <w:top w:val="single" w:sz="4" w:space="0" w:color="auto"/>
              <w:left w:val="single" w:sz="4" w:space="0" w:color="auto"/>
              <w:bottom w:val="single" w:sz="4" w:space="0" w:color="auto"/>
              <w:right w:val="single" w:sz="4" w:space="0" w:color="auto"/>
            </w:tcBorders>
            <w:shd w:val="clear" w:color="000000" w:fill="D5DCE4"/>
            <w:vAlign w:val="center"/>
            <w:hideMark/>
          </w:tcPr>
          <w:p w14:paraId="419701D2"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Обсяг коштів, що пропонується залучити на виконання Програми</w:t>
            </w:r>
          </w:p>
        </w:tc>
        <w:tc>
          <w:tcPr>
            <w:tcW w:w="2327" w:type="pct"/>
            <w:gridSpan w:val="3"/>
            <w:tcBorders>
              <w:top w:val="single" w:sz="4" w:space="0" w:color="auto"/>
              <w:left w:val="nil"/>
              <w:bottom w:val="single" w:sz="4" w:space="0" w:color="auto"/>
              <w:right w:val="single" w:sz="4" w:space="0" w:color="auto"/>
            </w:tcBorders>
            <w:shd w:val="clear" w:color="000000" w:fill="D5DCE4"/>
            <w:vAlign w:val="center"/>
            <w:hideMark/>
          </w:tcPr>
          <w:p w14:paraId="592DA709"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Етапи виконання програми</w:t>
            </w:r>
          </w:p>
        </w:tc>
        <w:tc>
          <w:tcPr>
            <w:tcW w:w="1035" w:type="pct"/>
            <w:tcBorders>
              <w:top w:val="single" w:sz="4" w:space="0" w:color="auto"/>
              <w:left w:val="nil"/>
              <w:bottom w:val="single" w:sz="4" w:space="0" w:color="auto"/>
              <w:right w:val="single" w:sz="4" w:space="0" w:color="auto"/>
            </w:tcBorders>
            <w:shd w:val="clear" w:color="000000" w:fill="D5DCE4"/>
            <w:vAlign w:val="center"/>
            <w:hideMark/>
          </w:tcPr>
          <w:p w14:paraId="476DE4A1"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Всього витрат на виконання Програми</w:t>
            </w:r>
          </w:p>
        </w:tc>
      </w:tr>
      <w:tr w:rsidR="00916B26" w:rsidRPr="00B32983" w14:paraId="29D1CE04" w14:textId="77777777" w:rsidTr="00875F42">
        <w:trPr>
          <w:trHeight w:val="315"/>
        </w:trPr>
        <w:tc>
          <w:tcPr>
            <w:tcW w:w="1638" w:type="pct"/>
            <w:vMerge/>
            <w:tcBorders>
              <w:top w:val="single" w:sz="4" w:space="0" w:color="auto"/>
              <w:left w:val="single" w:sz="4" w:space="0" w:color="auto"/>
              <w:bottom w:val="single" w:sz="4" w:space="0" w:color="auto"/>
              <w:right w:val="single" w:sz="4" w:space="0" w:color="auto"/>
            </w:tcBorders>
            <w:vAlign w:val="center"/>
            <w:hideMark/>
          </w:tcPr>
          <w:p w14:paraId="44E49959" w14:textId="77777777" w:rsidR="00916B26" w:rsidRPr="00B32983" w:rsidRDefault="00916B26" w:rsidP="00916B26">
            <w:pPr>
              <w:ind w:firstLine="0"/>
              <w:jc w:val="left"/>
              <w:rPr>
                <w:rFonts w:eastAsia="Times New Roman"/>
                <w:b/>
                <w:bCs/>
                <w:color w:val="000000"/>
                <w:sz w:val="24"/>
                <w:szCs w:val="24"/>
                <w:lang w:val="uk-UA" w:eastAsia="ru-RU"/>
              </w:rPr>
            </w:pPr>
          </w:p>
        </w:tc>
        <w:tc>
          <w:tcPr>
            <w:tcW w:w="776" w:type="pct"/>
            <w:tcBorders>
              <w:top w:val="nil"/>
              <w:left w:val="nil"/>
              <w:bottom w:val="single" w:sz="4" w:space="0" w:color="auto"/>
              <w:right w:val="single" w:sz="4" w:space="0" w:color="auto"/>
            </w:tcBorders>
            <w:shd w:val="clear" w:color="000000" w:fill="D5DCE4"/>
            <w:vAlign w:val="center"/>
            <w:hideMark/>
          </w:tcPr>
          <w:p w14:paraId="10DBB3CA"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І</w:t>
            </w:r>
          </w:p>
        </w:tc>
        <w:tc>
          <w:tcPr>
            <w:tcW w:w="776" w:type="pct"/>
            <w:tcBorders>
              <w:top w:val="nil"/>
              <w:left w:val="nil"/>
              <w:bottom w:val="single" w:sz="4" w:space="0" w:color="auto"/>
              <w:right w:val="single" w:sz="4" w:space="0" w:color="auto"/>
            </w:tcBorders>
            <w:shd w:val="clear" w:color="000000" w:fill="D5DCE4"/>
            <w:vAlign w:val="center"/>
            <w:hideMark/>
          </w:tcPr>
          <w:p w14:paraId="578D18A9"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ІІ</w:t>
            </w:r>
          </w:p>
        </w:tc>
        <w:tc>
          <w:tcPr>
            <w:tcW w:w="776" w:type="pct"/>
            <w:tcBorders>
              <w:top w:val="nil"/>
              <w:left w:val="nil"/>
              <w:bottom w:val="single" w:sz="4" w:space="0" w:color="auto"/>
              <w:right w:val="single" w:sz="4" w:space="0" w:color="auto"/>
            </w:tcBorders>
            <w:shd w:val="clear" w:color="000000" w:fill="D5DCE4"/>
            <w:vAlign w:val="center"/>
            <w:hideMark/>
          </w:tcPr>
          <w:p w14:paraId="5AF7E1C9"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ІІІ</w:t>
            </w:r>
          </w:p>
        </w:tc>
        <w:tc>
          <w:tcPr>
            <w:tcW w:w="1035" w:type="pct"/>
            <w:vMerge w:val="restart"/>
            <w:tcBorders>
              <w:top w:val="nil"/>
              <w:left w:val="single" w:sz="4" w:space="0" w:color="auto"/>
              <w:bottom w:val="single" w:sz="4" w:space="0" w:color="auto"/>
              <w:right w:val="single" w:sz="4" w:space="0" w:color="auto"/>
            </w:tcBorders>
            <w:shd w:val="clear" w:color="000000" w:fill="DBE5F1"/>
            <w:vAlign w:val="center"/>
            <w:hideMark/>
          </w:tcPr>
          <w:p w14:paraId="729DC66A"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 </w:t>
            </w:r>
          </w:p>
        </w:tc>
      </w:tr>
      <w:tr w:rsidR="00916B26" w:rsidRPr="00B32983" w14:paraId="318627C6" w14:textId="77777777" w:rsidTr="00875F42">
        <w:trPr>
          <w:trHeight w:val="300"/>
        </w:trPr>
        <w:tc>
          <w:tcPr>
            <w:tcW w:w="1638" w:type="pct"/>
            <w:vMerge/>
            <w:tcBorders>
              <w:top w:val="single" w:sz="4" w:space="0" w:color="auto"/>
              <w:left w:val="single" w:sz="4" w:space="0" w:color="auto"/>
              <w:bottom w:val="single" w:sz="4" w:space="0" w:color="auto"/>
              <w:right w:val="single" w:sz="4" w:space="0" w:color="auto"/>
            </w:tcBorders>
            <w:vAlign w:val="center"/>
            <w:hideMark/>
          </w:tcPr>
          <w:p w14:paraId="70D92C84" w14:textId="77777777" w:rsidR="00916B26" w:rsidRPr="00B32983" w:rsidRDefault="00916B26" w:rsidP="00916B26">
            <w:pPr>
              <w:ind w:firstLine="0"/>
              <w:jc w:val="left"/>
              <w:rPr>
                <w:rFonts w:eastAsia="Times New Roman"/>
                <w:b/>
                <w:bCs/>
                <w:color w:val="000000"/>
                <w:sz w:val="24"/>
                <w:szCs w:val="24"/>
                <w:lang w:val="uk-UA" w:eastAsia="ru-RU"/>
              </w:rPr>
            </w:pPr>
          </w:p>
        </w:tc>
        <w:tc>
          <w:tcPr>
            <w:tcW w:w="776" w:type="pct"/>
            <w:tcBorders>
              <w:top w:val="nil"/>
              <w:left w:val="nil"/>
              <w:bottom w:val="single" w:sz="4" w:space="0" w:color="auto"/>
              <w:right w:val="single" w:sz="4" w:space="0" w:color="auto"/>
            </w:tcBorders>
            <w:shd w:val="clear" w:color="000000" w:fill="D5DCE4"/>
            <w:vAlign w:val="center"/>
            <w:hideMark/>
          </w:tcPr>
          <w:p w14:paraId="568DC594" w14:textId="77777777" w:rsidR="00916B26" w:rsidRPr="00B32983" w:rsidRDefault="00916B26" w:rsidP="00916B26">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2015</w:t>
            </w:r>
          </w:p>
        </w:tc>
        <w:tc>
          <w:tcPr>
            <w:tcW w:w="776" w:type="pct"/>
            <w:tcBorders>
              <w:top w:val="nil"/>
              <w:left w:val="nil"/>
              <w:bottom w:val="single" w:sz="4" w:space="0" w:color="auto"/>
              <w:right w:val="single" w:sz="4" w:space="0" w:color="auto"/>
            </w:tcBorders>
            <w:shd w:val="clear" w:color="000000" w:fill="D5DCE4"/>
            <w:vAlign w:val="center"/>
            <w:hideMark/>
          </w:tcPr>
          <w:p w14:paraId="17E1A1E6" w14:textId="77777777" w:rsidR="00916B26" w:rsidRPr="00B32983" w:rsidRDefault="00916B26" w:rsidP="00916B26">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2016</w:t>
            </w:r>
          </w:p>
        </w:tc>
        <w:tc>
          <w:tcPr>
            <w:tcW w:w="776" w:type="pct"/>
            <w:tcBorders>
              <w:top w:val="nil"/>
              <w:left w:val="nil"/>
              <w:bottom w:val="single" w:sz="4" w:space="0" w:color="auto"/>
              <w:right w:val="single" w:sz="4" w:space="0" w:color="auto"/>
            </w:tcBorders>
            <w:shd w:val="clear" w:color="000000" w:fill="D5DCE4"/>
            <w:vAlign w:val="center"/>
            <w:hideMark/>
          </w:tcPr>
          <w:p w14:paraId="460CB3F2" w14:textId="77777777" w:rsidR="00916B26" w:rsidRPr="00B32983" w:rsidRDefault="00916B26" w:rsidP="00916B26">
            <w:pPr>
              <w:ind w:firstLine="0"/>
              <w:jc w:val="center"/>
              <w:rPr>
                <w:rFonts w:eastAsia="Times New Roman"/>
                <w:b/>
                <w:bCs/>
                <w:color w:val="000000"/>
                <w:sz w:val="20"/>
                <w:szCs w:val="20"/>
                <w:lang w:val="uk-UA" w:eastAsia="ru-RU"/>
              </w:rPr>
            </w:pPr>
            <w:r w:rsidRPr="00B32983">
              <w:rPr>
                <w:rFonts w:eastAsia="Times New Roman"/>
                <w:b/>
                <w:bCs/>
                <w:color w:val="000000"/>
                <w:sz w:val="20"/>
                <w:szCs w:val="20"/>
                <w:lang w:val="uk-UA" w:eastAsia="ru-RU"/>
              </w:rPr>
              <w:t>2017</w:t>
            </w:r>
          </w:p>
        </w:tc>
        <w:tc>
          <w:tcPr>
            <w:tcW w:w="1035" w:type="pct"/>
            <w:vMerge/>
            <w:tcBorders>
              <w:top w:val="nil"/>
              <w:left w:val="single" w:sz="4" w:space="0" w:color="auto"/>
              <w:bottom w:val="single" w:sz="4" w:space="0" w:color="auto"/>
              <w:right w:val="single" w:sz="4" w:space="0" w:color="auto"/>
            </w:tcBorders>
            <w:vAlign w:val="center"/>
            <w:hideMark/>
          </w:tcPr>
          <w:p w14:paraId="70601803" w14:textId="77777777" w:rsidR="00916B26" w:rsidRPr="00B32983" w:rsidRDefault="00916B26" w:rsidP="00916B26">
            <w:pPr>
              <w:ind w:firstLine="0"/>
              <w:jc w:val="left"/>
              <w:rPr>
                <w:rFonts w:eastAsia="Times New Roman"/>
                <w:b/>
                <w:bCs/>
                <w:color w:val="000000"/>
                <w:sz w:val="24"/>
                <w:szCs w:val="24"/>
                <w:lang w:val="uk-UA" w:eastAsia="ru-RU"/>
              </w:rPr>
            </w:pPr>
          </w:p>
        </w:tc>
      </w:tr>
      <w:tr w:rsidR="00916B26" w:rsidRPr="00B32983" w14:paraId="6CB2E7BE" w14:textId="77777777" w:rsidTr="00875F42">
        <w:trPr>
          <w:trHeight w:val="315"/>
        </w:trPr>
        <w:tc>
          <w:tcPr>
            <w:tcW w:w="1638" w:type="pct"/>
            <w:tcBorders>
              <w:top w:val="nil"/>
              <w:left w:val="single" w:sz="4" w:space="0" w:color="auto"/>
              <w:bottom w:val="nil"/>
              <w:right w:val="single" w:sz="4" w:space="0" w:color="auto"/>
            </w:tcBorders>
            <w:shd w:val="clear" w:color="000000" w:fill="FFFFFF"/>
            <w:vAlign w:val="center"/>
            <w:hideMark/>
          </w:tcPr>
          <w:p w14:paraId="02B09400"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1</w:t>
            </w:r>
          </w:p>
        </w:tc>
        <w:tc>
          <w:tcPr>
            <w:tcW w:w="776" w:type="pct"/>
            <w:tcBorders>
              <w:top w:val="nil"/>
              <w:left w:val="nil"/>
              <w:bottom w:val="single" w:sz="4" w:space="0" w:color="auto"/>
              <w:right w:val="single" w:sz="4" w:space="0" w:color="auto"/>
            </w:tcBorders>
            <w:shd w:val="clear" w:color="000000" w:fill="FFFFFF"/>
            <w:vAlign w:val="center"/>
            <w:hideMark/>
          </w:tcPr>
          <w:p w14:paraId="4B2A78E6"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2</w:t>
            </w:r>
          </w:p>
        </w:tc>
        <w:tc>
          <w:tcPr>
            <w:tcW w:w="776" w:type="pct"/>
            <w:tcBorders>
              <w:top w:val="nil"/>
              <w:left w:val="nil"/>
              <w:bottom w:val="single" w:sz="4" w:space="0" w:color="auto"/>
              <w:right w:val="single" w:sz="4" w:space="0" w:color="auto"/>
            </w:tcBorders>
            <w:shd w:val="clear" w:color="000000" w:fill="FFFFFF"/>
            <w:vAlign w:val="center"/>
            <w:hideMark/>
          </w:tcPr>
          <w:p w14:paraId="376CF28A"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3</w:t>
            </w:r>
          </w:p>
        </w:tc>
        <w:tc>
          <w:tcPr>
            <w:tcW w:w="776" w:type="pct"/>
            <w:tcBorders>
              <w:top w:val="nil"/>
              <w:left w:val="nil"/>
              <w:bottom w:val="single" w:sz="4" w:space="0" w:color="auto"/>
              <w:right w:val="single" w:sz="4" w:space="0" w:color="auto"/>
            </w:tcBorders>
            <w:shd w:val="clear" w:color="000000" w:fill="FFFFFF"/>
            <w:vAlign w:val="center"/>
            <w:hideMark/>
          </w:tcPr>
          <w:p w14:paraId="69A16096"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4</w:t>
            </w:r>
          </w:p>
        </w:tc>
        <w:tc>
          <w:tcPr>
            <w:tcW w:w="1035" w:type="pct"/>
            <w:tcBorders>
              <w:top w:val="nil"/>
              <w:left w:val="nil"/>
              <w:bottom w:val="single" w:sz="4" w:space="0" w:color="auto"/>
              <w:right w:val="single" w:sz="4" w:space="0" w:color="auto"/>
            </w:tcBorders>
            <w:shd w:val="clear" w:color="000000" w:fill="FFFFFF"/>
            <w:vAlign w:val="center"/>
            <w:hideMark/>
          </w:tcPr>
          <w:p w14:paraId="6F034D21" w14:textId="77777777" w:rsidR="00916B26" w:rsidRPr="00B32983" w:rsidRDefault="00916B26" w:rsidP="00916B26">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5</w:t>
            </w:r>
          </w:p>
        </w:tc>
      </w:tr>
      <w:tr w:rsidR="00875F42" w:rsidRPr="00B32983" w14:paraId="16256334" w14:textId="77777777" w:rsidTr="00875F42">
        <w:trPr>
          <w:trHeight w:val="630"/>
        </w:trPr>
        <w:tc>
          <w:tcPr>
            <w:tcW w:w="1638" w:type="pct"/>
            <w:tcBorders>
              <w:top w:val="single" w:sz="4" w:space="0" w:color="auto"/>
              <w:left w:val="single" w:sz="4" w:space="0" w:color="auto"/>
              <w:bottom w:val="single" w:sz="4" w:space="0" w:color="auto"/>
              <w:right w:val="single" w:sz="4" w:space="0" w:color="auto"/>
            </w:tcBorders>
            <w:vAlign w:val="center"/>
            <w:hideMark/>
          </w:tcPr>
          <w:p w14:paraId="26714E80" w14:textId="77777777" w:rsidR="00875F42" w:rsidRPr="00B32983" w:rsidRDefault="00875F42" w:rsidP="00875F42">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 xml:space="preserve">Обсяг ресурсів, всього, </w:t>
            </w:r>
            <w:r w:rsidRPr="00B32983">
              <w:rPr>
                <w:rFonts w:eastAsia="Times New Roman"/>
                <w:color w:val="000000"/>
                <w:sz w:val="24"/>
                <w:szCs w:val="24"/>
                <w:lang w:val="uk-UA" w:eastAsia="ru-RU"/>
              </w:rPr>
              <w:br/>
              <w:t>у тому числі:</w:t>
            </w:r>
          </w:p>
        </w:tc>
        <w:tc>
          <w:tcPr>
            <w:tcW w:w="776" w:type="pct"/>
            <w:tcBorders>
              <w:top w:val="nil"/>
              <w:left w:val="nil"/>
              <w:bottom w:val="single" w:sz="4" w:space="0" w:color="auto"/>
              <w:right w:val="single" w:sz="4" w:space="0" w:color="auto"/>
            </w:tcBorders>
            <w:vAlign w:val="center"/>
            <w:hideMark/>
          </w:tcPr>
          <w:p w14:paraId="63DD3C52" w14:textId="27AB12EF" w:rsidR="00875F42" w:rsidRPr="00B32983" w:rsidRDefault="00875F42" w:rsidP="00875F42">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10156,2</w:t>
            </w:r>
          </w:p>
        </w:tc>
        <w:tc>
          <w:tcPr>
            <w:tcW w:w="776" w:type="pct"/>
            <w:tcBorders>
              <w:top w:val="nil"/>
              <w:left w:val="nil"/>
              <w:bottom w:val="single" w:sz="4" w:space="0" w:color="auto"/>
              <w:right w:val="single" w:sz="4" w:space="0" w:color="auto"/>
            </w:tcBorders>
            <w:vAlign w:val="center"/>
            <w:hideMark/>
          </w:tcPr>
          <w:p w14:paraId="395FFBFE" w14:textId="111ED84D" w:rsidR="00875F42" w:rsidRPr="00B32983" w:rsidRDefault="00875F42" w:rsidP="00875F42">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9191,2</w:t>
            </w:r>
          </w:p>
        </w:tc>
        <w:tc>
          <w:tcPr>
            <w:tcW w:w="776" w:type="pct"/>
            <w:tcBorders>
              <w:top w:val="nil"/>
              <w:left w:val="nil"/>
              <w:bottom w:val="single" w:sz="4" w:space="0" w:color="auto"/>
              <w:right w:val="single" w:sz="4" w:space="0" w:color="auto"/>
            </w:tcBorders>
            <w:vAlign w:val="center"/>
            <w:hideMark/>
          </w:tcPr>
          <w:p w14:paraId="32530FD3" w14:textId="6A4812D8" w:rsidR="00875F42" w:rsidRPr="00B32983" w:rsidRDefault="00875F42" w:rsidP="00875F42">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8048,0</w:t>
            </w:r>
          </w:p>
        </w:tc>
        <w:tc>
          <w:tcPr>
            <w:tcW w:w="1035" w:type="pct"/>
            <w:tcBorders>
              <w:top w:val="nil"/>
              <w:left w:val="nil"/>
              <w:bottom w:val="single" w:sz="4" w:space="0" w:color="auto"/>
              <w:right w:val="single" w:sz="4" w:space="0" w:color="auto"/>
            </w:tcBorders>
            <w:vAlign w:val="center"/>
            <w:hideMark/>
          </w:tcPr>
          <w:p w14:paraId="3792CF3F" w14:textId="4A64F7F4" w:rsidR="00875F42" w:rsidRPr="00B32983" w:rsidRDefault="00875F42" w:rsidP="00875F42">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27 395,4</w:t>
            </w:r>
          </w:p>
        </w:tc>
      </w:tr>
      <w:tr w:rsidR="00916B26" w:rsidRPr="00B32983" w14:paraId="2293B8BC" w14:textId="77777777" w:rsidTr="00875F42">
        <w:trPr>
          <w:trHeight w:val="315"/>
        </w:trPr>
        <w:tc>
          <w:tcPr>
            <w:tcW w:w="1638" w:type="pct"/>
            <w:tcBorders>
              <w:top w:val="nil"/>
              <w:left w:val="single" w:sz="4" w:space="0" w:color="auto"/>
              <w:bottom w:val="single" w:sz="4" w:space="0" w:color="auto"/>
              <w:right w:val="single" w:sz="4" w:space="0" w:color="auto"/>
            </w:tcBorders>
            <w:vAlign w:val="center"/>
            <w:hideMark/>
          </w:tcPr>
          <w:p w14:paraId="335B8806" w14:textId="77777777" w:rsidR="00916B26" w:rsidRPr="00B32983" w:rsidRDefault="00916B26" w:rsidP="00916B2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державний бюджет</w:t>
            </w:r>
          </w:p>
        </w:tc>
        <w:tc>
          <w:tcPr>
            <w:tcW w:w="776" w:type="pct"/>
            <w:tcBorders>
              <w:top w:val="nil"/>
              <w:left w:val="nil"/>
              <w:bottom w:val="single" w:sz="4" w:space="0" w:color="auto"/>
              <w:right w:val="single" w:sz="4" w:space="0" w:color="auto"/>
            </w:tcBorders>
            <w:vAlign w:val="center"/>
            <w:hideMark/>
          </w:tcPr>
          <w:p w14:paraId="597E289E" w14:textId="77777777" w:rsidR="00916B26" w:rsidRPr="00B32983" w:rsidRDefault="00916B26" w:rsidP="00916B2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w:t>
            </w:r>
          </w:p>
        </w:tc>
        <w:tc>
          <w:tcPr>
            <w:tcW w:w="776" w:type="pct"/>
            <w:tcBorders>
              <w:top w:val="nil"/>
              <w:left w:val="nil"/>
              <w:bottom w:val="single" w:sz="4" w:space="0" w:color="auto"/>
              <w:right w:val="single" w:sz="4" w:space="0" w:color="auto"/>
            </w:tcBorders>
            <w:vAlign w:val="center"/>
            <w:hideMark/>
          </w:tcPr>
          <w:p w14:paraId="57E91874" w14:textId="77777777" w:rsidR="00916B26" w:rsidRPr="00B32983" w:rsidRDefault="00916B26" w:rsidP="00916B2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w:t>
            </w:r>
          </w:p>
        </w:tc>
        <w:tc>
          <w:tcPr>
            <w:tcW w:w="776" w:type="pct"/>
            <w:tcBorders>
              <w:top w:val="nil"/>
              <w:left w:val="nil"/>
              <w:bottom w:val="single" w:sz="4" w:space="0" w:color="auto"/>
              <w:right w:val="single" w:sz="4" w:space="0" w:color="auto"/>
            </w:tcBorders>
            <w:vAlign w:val="center"/>
            <w:hideMark/>
          </w:tcPr>
          <w:p w14:paraId="245BF8ED" w14:textId="77777777" w:rsidR="00916B26" w:rsidRPr="00B32983" w:rsidRDefault="00916B26" w:rsidP="00916B2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w:t>
            </w:r>
          </w:p>
        </w:tc>
        <w:tc>
          <w:tcPr>
            <w:tcW w:w="1035" w:type="pct"/>
            <w:tcBorders>
              <w:top w:val="nil"/>
              <w:left w:val="nil"/>
              <w:bottom w:val="single" w:sz="4" w:space="0" w:color="auto"/>
              <w:right w:val="single" w:sz="4" w:space="0" w:color="auto"/>
            </w:tcBorders>
            <w:vAlign w:val="center"/>
            <w:hideMark/>
          </w:tcPr>
          <w:p w14:paraId="77696D51" w14:textId="77777777" w:rsidR="00916B26" w:rsidRPr="00B32983" w:rsidRDefault="00916B26" w:rsidP="00916B2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w:t>
            </w:r>
          </w:p>
        </w:tc>
      </w:tr>
      <w:tr w:rsidR="004D4116" w:rsidRPr="00B32983" w14:paraId="29577EEB" w14:textId="77777777" w:rsidTr="00875F42">
        <w:trPr>
          <w:trHeight w:val="315"/>
        </w:trPr>
        <w:tc>
          <w:tcPr>
            <w:tcW w:w="1638" w:type="pct"/>
            <w:tcBorders>
              <w:top w:val="nil"/>
              <w:left w:val="single" w:sz="4" w:space="0" w:color="auto"/>
              <w:bottom w:val="single" w:sz="4" w:space="0" w:color="auto"/>
              <w:right w:val="single" w:sz="4" w:space="0" w:color="auto"/>
            </w:tcBorders>
            <w:vAlign w:val="center"/>
            <w:hideMark/>
          </w:tcPr>
          <w:p w14:paraId="1822C4F6" w14:textId="77104518" w:rsidR="004D4116" w:rsidRPr="00B32983" w:rsidRDefault="00C34BAB" w:rsidP="004D411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Місцевий бюджет</w:t>
            </w:r>
          </w:p>
        </w:tc>
        <w:tc>
          <w:tcPr>
            <w:tcW w:w="776" w:type="pct"/>
            <w:tcBorders>
              <w:top w:val="nil"/>
              <w:left w:val="nil"/>
              <w:bottom w:val="single" w:sz="4" w:space="0" w:color="auto"/>
              <w:right w:val="single" w:sz="4" w:space="0" w:color="auto"/>
            </w:tcBorders>
            <w:vAlign w:val="center"/>
            <w:hideMark/>
          </w:tcPr>
          <w:p w14:paraId="08EAE1D8" w14:textId="6C36D1AA" w:rsidR="004D4116" w:rsidRPr="00B32983" w:rsidRDefault="00875F42" w:rsidP="004D411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10156,2</w:t>
            </w:r>
          </w:p>
        </w:tc>
        <w:tc>
          <w:tcPr>
            <w:tcW w:w="776" w:type="pct"/>
            <w:tcBorders>
              <w:top w:val="nil"/>
              <w:left w:val="nil"/>
              <w:bottom w:val="single" w:sz="4" w:space="0" w:color="auto"/>
              <w:right w:val="single" w:sz="4" w:space="0" w:color="auto"/>
            </w:tcBorders>
            <w:vAlign w:val="center"/>
            <w:hideMark/>
          </w:tcPr>
          <w:p w14:paraId="35E6D218" w14:textId="0B95A742" w:rsidR="004D4116" w:rsidRPr="00B32983" w:rsidRDefault="00875F42" w:rsidP="004D411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9191,2</w:t>
            </w:r>
          </w:p>
        </w:tc>
        <w:tc>
          <w:tcPr>
            <w:tcW w:w="776" w:type="pct"/>
            <w:tcBorders>
              <w:top w:val="nil"/>
              <w:left w:val="nil"/>
              <w:bottom w:val="single" w:sz="4" w:space="0" w:color="auto"/>
              <w:right w:val="single" w:sz="4" w:space="0" w:color="auto"/>
            </w:tcBorders>
            <w:vAlign w:val="center"/>
            <w:hideMark/>
          </w:tcPr>
          <w:p w14:paraId="7316A627" w14:textId="45518346" w:rsidR="004D4116" w:rsidRPr="00B32983" w:rsidRDefault="00875F42" w:rsidP="004D411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8048,0</w:t>
            </w:r>
          </w:p>
        </w:tc>
        <w:tc>
          <w:tcPr>
            <w:tcW w:w="1035" w:type="pct"/>
            <w:tcBorders>
              <w:top w:val="nil"/>
              <w:left w:val="nil"/>
              <w:bottom w:val="single" w:sz="4" w:space="0" w:color="auto"/>
              <w:right w:val="single" w:sz="4" w:space="0" w:color="auto"/>
            </w:tcBorders>
            <w:vAlign w:val="center"/>
            <w:hideMark/>
          </w:tcPr>
          <w:p w14:paraId="46F1124A" w14:textId="5E764FA3" w:rsidR="004D4116" w:rsidRPr="00B32983" w:rsidRDefault="00875F42" w:rsidP="004D411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27 395,4</w:t>
            </w:r>
          </w:p>
        </w:tc>
      </w:tr>
      <w:tr w:rsidR="00916B26" w:rsidRPr="00B32983" w14:paraId="63BB5CF6" w14:textId="77777777" w:rsidTr="00875F42">
        <w:trPr>
          <w:trHeight w:val="315"/>
        </w:trPr>
        <w:tc>
          <w:tcPr>
            <w:tcW w:w="1638" w:type="pct"/>
            <w:tcBorders>
              <w:top w:val="nil"/>
              <w:left w:val="single" w:sz="4" w:space="0" w:color="auto"/>
              <w:bottom w:val="single" w:sz="4" w:space="0" w:color="auto"/>
              <w:right w:val="single" w:sz="4" w:space="0" w:color="auto"/>
            </w:tcBorders>
            <w:vAlign w:val="center"/>
            <w:hideMark/>
          </w:tcPr>
          <w:p w14:paraId="1CACD5A4" w14:textId="77777777" w:rsidR="00916B26" w:rsidRPr="00B32983" w:rsidRDefault="00916B26" w:rsidP="00916B2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кошти небюджетних джерел</w:t>
            </w:r>
          </w:p>
        </w:tc>
        <w:tc>
          <w:tcPr>
            <w:tcW w:w="776" w:type="pct"/>
            <w:tcBorders>
              <w:top w:val="nil"/>
              <w:left w:val="nil"/>
              <w:bottom w:val="single" w:sz="4" w:space="0" w:color="auto"/>
              <w:right w:val="single" w:sz="4" w:space="0" w:color="auto"/>
            </w:tcBorders>
            <w:vAlign w:val="center"/>
            <w:hideMark/>
          </w:tcPr>
          <w:p w14:paraId="2D8CA702" w14:textId="77777777" w:rsidR="00916B26" w:rsidRPr="00B32983" w:rsidRDefault="00916B26" w:rsidP="00916B2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w:t>
            </w:r>
          </w:p>
        </w:tc>
        <w:tc>
          <w:tcPr>
            <w:tcW w:w="776" w:type="pct"/>
            <w:tcBorders>
              <w:top w:val="nil"/>
              <w:left w:val="nil"/>
              <w:bottom w:val="single" w:sz="4" w:space="0" w:color="auto"/>
              <w:right w:val="single" w:sz="4" w:space="0" w:color="auto"/>
            </w:tcBorders>
            <w:vAlign w:val="center"/>
            <w:hideMark/>
          </w:tcPr>
          <w:p w14:paraId="07EFB492" w14:textId="77777777" w:rsidR="00916B26" w:rsidRPr="00B32983" w:rsidRDefault="00916B26" w:rsidP="00916B2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w:t>
            </w:r>
          </w:p>
        </w:tc>
        <w:tc>
          <w:tcPr>
            <w:tcW w:w="776" w:type="pct"/>
            <w:tcBorders>
              <w:top w:val="nil"/>
              <w:left w:val="nil"/>
              <w:bottom w:val="single" w:sz="4" w:space="0" w:color="auto"/>
              <w:right w:val="single" w:sz="4" w:space="0" w:color="auto"/>
            </w:tcBorders>
            <w:vAlign w:val="center"/>
            <w:hideMark/>
          </w:tcPr>
          <w:p w14:paraId="11EF0B66" w14:textId="77777777" w:rsidR="00916B26" w:rsidRPr="00B32983" w:rsidRDefault="00916B26" w:rsidP="00916B2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w:t>
            </w:r>
          </w:p>
        </w:tc>
        <w:tc>
          <w:tcPr>
            <w:tcW w:w="1035" w:type="pct"/>
            <w:tcBorders>
              <w:top w:val="nil"/>
              <w:left w:val="nil"/>
              <w:bottom w:val="single" w:sz="4" w:space="0" w:color="auto"/>
              <w:right w:val="single" w:sz="4" w:space="0" w:color="auto"/>
            </w:tcBorders>
            <w:vAlign w:val="center"/>
            <w:hideMark/>
          </w:tcPr>
          <w:p w14:paraId="1A95110A" w14:textId="77777777" w:rsidR="00916B26" w:rsidRPr="00B32983" w:rsidRDefault="00916B26" w:rsidP="00916B26">
            <w:pPr>
              <w:ind w:firstLine="0"/>
              <w:jc w:val="center"/>
              <w:rPr>
                <w:rFonts w:eastAsia="Times New Roman"/>
                <w:color w:val="000000"/>
                <w:sz w:val="24"/>
                <w:szCs w:val="24"/>
                <w:lang w:val="uk-UA" w:eastAsia="ru-RU"/>
              </w:rPr>
            </w:pPr>
            <w:r w:rsidRPr="00B32983">
              <w:rPr>
                <w:rFonts w:eastAsia="Times New Roman"/>
                <w:color w:val="000000"/>
                <w:sz w:val="24"/>
                <w:szCs w:val="24"/>
                <w:lang w:val="uk-UA" w:eastAsia="ru-RU"/>
              </w:rPr>
              <w:t>0</w:t>
            </w:r>
          </w:p>
        </w:tc>
      </w:tr>
    </w:tbl>
    <w:p w14:paraId="1EC98BE7" w14:textId="77777777" w:rsidR="00A5326C" w:rsidRPr="00B32983" w:rsidRDefault="00A5326C" w:rsidP="00916B26">
      <w:pPr>
        <w:ind w:firstLine="0"/>
        <w:rPr>
          <w:rFonts w:eastAsia="Times New Roman"/>
          <w:szCs w:val="24"/>
          <w:lang w:val="uk-UA" w:eastAsia="ru-RU"/>
        </w:rPr>
      </w:pPr>
    </w:p>
    <w:p w14:paraId="3508D6A7" w14:textId="77777777" w:rsidR="00A5326C" w:rsidRPr="00B32983" w:rsidRDefault="00A5326C" w:rsidP="004D4CF0">
      <w:pPr>
        <w:tabs>
          <w:tab w:val="left" w:pos="2160"/>
        </w:tabs>
        <w:rPr>
          <w:rFonts w:eastAsia="Times New Roman"/>
          <w:szCs w:val="24"/>
          <w:lang w:val="uk-UA" w:eastAsia="ru-RU"/>
        </w:rPr>
      </w:pPr>
      <w:r w:rsidRPr="00B32983">
        <w:rPr>
          <w:rFonts w:eastAsia="Times New Roman"/>
          <w:szCs w:val="24"/>
          <w:lang w:val="uk-UA" w:eastAsia="ru-RU"/>
        </w:rPr>
        <w:tab/>
      </w:r>
    </w:p>
    <w:p w14:paraId="2F1F8991" w14:textId="77777777" w:rsidR="00A5326C" w:rsidRPr="00B32983" w:rsidRDefault="00A5326C" w:rsidP="00DD7263">
      <w:pPr>
        <w:tabs>
          <w:tab w:val="left" w:pos="3660"/>
        </w:tabs>
        <w:ind w:firstLine="0"/>
        <w:rPr>
          <w:rFonts w:eastAsia="Times New Roman"/>
          <w:szCs w:val="24"/>
          <w:lang w:val="uk-UA" w:eastAsia="ru-RU"/>
        </w:rPr>
      </w:pPr>
      <w:r w:rsidRPr="00B32983">
        <w:rPr>
          <w:rFonts w:eastAsia="Times New Roman"/>
          <w:szCs w:val="24"/>
          <w:lang w:val="uk-UA" w:eastAsia="ru-RU"/>
        </w:rPr>
        <w:t xml:space="preserve">Начальник управління </w:t>
      </w:r>
    </w:p>
    <w:p w14:paraId="67ED470B" w14:textId="3624D8A4" w:rsidR="00A5326C" w:rsidRPr="00B32983" w:rsidRDefault="00A5326C" w:rsidP="005C5D4D">
      <w:pPr>
        <w:tabs>
          <w:tab w:val="left" w:pos="3660"/>
          <w:tab w:val="left" w:pos="6237"/>
        </w:tabs>
        <w:ind w:firstLine="0"/>
        <w:rPr>
          <w:rFonts w:eastAsia="Times New Roman"/>
          <w:szCs w:val="24"/>
          <w:lang w:val="uk-UA" w:eastAsia="ru-RU"/>
        </w:rPr>
      </w:pPr>
      <w:r w:rsidRPr="00B32983">
        <w:rPr>
          <w:rFonts w:eastAsia="Times New Roman"/>
          <w:szCs w:val="24"/>
          <w:lang w:val="uk-UA" w:eastAsia="ru-RU"/>
        </w:rPr>
        <w:t>розвитку інформаційних технологій</w:t>
      </w:r>
      <w:r w:rsidRPr="00B32983">
        <w:rPr>
          <w:rFonts w:eastAsia="Times New Roman"/>
          <w:szCs w:val="24"/>
          <w:lang w:val="uk-UA" w:eastAsia="ru-RU"/>
        </w:rPr>
        <w:tab/>
      </w:r>
      <w:r w:rsidR="006F44B8">
        <w:rPr>
          <w:rFonts w:eastAsia="Times New Roman"/>
          <w:szCs w:val="24"/>
          <w:lang w:val="uk-UA" w:eastAsia="ru-RU"/>
        </w:rPr>
        <w:t>Ігор ДЗЮБЕНКО</w:t>
      </w:r>
    </w:p>
    <w:p w14:paraId="14CB5E82" w14:textId="77777777" w:rsidR="00A5326C" w:rsidRPr="00B32983" w:rsidRDefault="00A5326C" w:rsidP="006F44B8">
      <w:pPr>
        <w:tabs>
          <w:tab w:val="left" w:pos="3660"/>
          <w:tab w:val="left" w:pos="6521"/>
        </w:tabs>
        <w:rPr>
          <w:rFonts w:eastAsia="Times New Roman"/>
          <w:szCs w:val="24"/>
          <w:lang w:val="uk-UA" w:eastAsia="ru-RU"/>
        </w:rPr>
      </w:pPr>
    </w:p>
    <w:p w14:paraId="58F5536D" w14:textId="77777777" w:rsidR="00A5326C" w:rsidRPr="00B32983" w:rsidRDefault="00A5326C" w:rsidP="006F44B8">
      <w:pPr>
        <w:tabs>
          <w:tab w:val="left" w:pos="3660"/>
          <w:tab w:val="left" w:pos="6521"/>
        </w:tabs>
        <w:rPr>
          <w:rFonts w:eastAsia="Times New Roman"/>
          <w:szCs w:val="24"/>
          <w:lang w:val="uk-UA" w:eastAsia="ru-RU"/>
        </w:rPr>
      </w:pPr>
    </w:p>
    <w:p w14:paraId="1F6D6BC8" w14:textId="77777777" w:rsidR="005C5D4D" w:rsidRPr="000D0D9F" w:rsidRDefault="005C5D4D" w:rsidP="005C5D4D">
      <w:pPr>
        <w:tabs>
          <w:tab w:val="left" w:pos="1020"/>
        </w:tabs>
        <w:ind w:firstLine="0"/>
        <w:rPr>
          <w:lang w:val="uk-UA"/>
        </w:rPr>
      </w:pPr>
      <w:r w:rsidRPr="000D0D9F">
        <w:rPr>
          <w:lang w:val="uk-UA"/>
        </w:rPr>
        <w:t xml:space="preserve">Перший заступник міського голови </w:t>
      </w:r>
    </w:p>
    <w:p w14:paraId="43CC9433" w14:textId="77777777" w:rsidR="005C5D4D" w:rsidRPr="000D0D9F" w:rsidRDefault="005C5D4D" w:rsidP="005C5D4D">
      <w:pPr>
        <w:tabs>
          <w:tab w:val="left" w:pos="1020"/>
        </w:tabs>
        <w:ind w:firstLine="0"/>
        <w:rPr>
          <w:lang w:val="uk-UA"/>
        </w:rPr>
      </w:pPr>
      <w:r w:rsidRPr="000D0D9F">
        <w:rPr>
          <w:lang w:val="uk-UA"/>
        </w:rPr>
        <w:t xml:space="preserve">з питань діяльності </w:t>
      </w:r>
    </w:p>
    <w:p w14:paraId="568E7143" w14:textId="49F66BCC" w:rsidR="00A5326C" w:rsidRPr="00B32983" w:rsidRDefault="005C5D4D" w:rsidP="005C5D4D">
      <w:pPr>
        <w:tabs>
          <w:tab w:val="left" w:pos="3660"/>
          <w:tab w:val="left" w:pos="6237"/>
          <w:tab w:val="left" w:pos="7088"/>
        </w:tabs>
        <w:ind w:firstLine="0"/>
        <w:rPr>
          <w:rFonts w:eastAsia="Times New Roman"/>
          <w:szCs w:val="24"/>
          <w:lang w:val="uk-UA" w:eastAsia="ru-RU"/>
        </w:rPr>
      </w:pPr>
      <w:r w:rsidRPr="000D0D9F">
        <w:rPr>
          <w:lang w:val="uk-UA"/>
        </w:rPr>
        <w:t>виконавчих органів ради</w:t>
      </w:r>
      <w:r w:rsidRPr="00B32983">
        <w:rPr>
          <w:rFonts w:eastAsia="Times New Roman"/>
          <w:szCs w:val="24"/>
          <w:lang w:val="uk-UA" w:eastAsia="ru-RU"/>
        </w:rPr>
        <w:tab/>
      </w:r>
      <w:r>
        <w:rPr>
          <w:rFonts w:eastAsia="Times New Roman"/>
          <w:szCs w:val="24"/>
          <w:lang w:val="uk-UA" w:eastAsia="ru-RU"/>
        </w:rPr>
        <w:tab/>
        <w:t>Світлана ОЛЬШАНСЬКА</w:t>
      </w:r>
      <w:r w:rsidR="00A71AD8" w:rsidRPr="00B32983">
        <w:rPr>
          <w:rFonts w:eastAsia="Times New Roman"/>
          <w:szCs w:val="24"/>
          <w:lang w:val="uk-UA" w:eastAsia="ru-RU"/>
        </w:rPr>
        <w:tab/>
      </w:r>
      <w:r w:rsidR="00A71AD8" w:rsidRPr="00B32983">
        <w:rPr>
          <w:rFonts w:eastAsia="Times New Roman"/>
          <w:szCs w:val="24"/>
          <w:lang w:val="uk-UA" w:eastAsia="ru-RU"/>
        </w:rPr>
        <w:tab/>
      </w:r>
    </w:p>
    <w:p w14:paraId="319BEA10" w14:textId="77777777" w:rsidR="00A5326C" w:rsidRPr="00B32983" w:rsidRDefault="00A5326C" w:rsidP="004D4CF0">
      <w:pPr>
        <w:suppressAutoHyphens/>
        <w:rPr>
          <w:rFonts w:eastAsia="Times New Roman"/>
          <w:szCs w:val="24"/>
          <w:lang w:val="uk-UA" w:eastAsia="ar-SA"/>
        </w:rPr>
      </w:pPr>
    </w:p>
    <w:p w14:paraId="36B4C9F3" w14:textId="627B7F06" w:rsidR="00224873" w:rsidRPr="00B32983" w:rsidRDefault="00224873" w:rsidP="00F11026">
      <w:pPr>
        <w:spacing w:after="200" w:line="276" w:lineRule="auto"/>
        <w:ind w:firstLine="0"/>
        <w:jc w:val="right"/>
        <w:rPr>
          <w:rFonts w:eastAsia="Times New Roman"/>
          <w:bCs/>
          <w:color w:val="000000"/>
          <w:lang w:val="uk-UA" w:eastAsia="ru-RU"/>
        </w:rPr>
      </w:pPr>
      <w:r w:rsidRPr="00B32983">
        <w:rPr>
          <w:lang w:val="uk-UA"/>
        </w:rPr>
        <w:br w:type="page"/>
      </w:r>
      <w:r w:rsidRPr="00B32983">
        <w:rPr>
          <w:rFonts w:eastAsia="Times New Roman"/>
          <w:bCs/>
          <w:color w:val="000000"/>
          <w:lang w:val="uk-UA" w:eastAsia="ru-RU"/>
        </w:rPr>
        <w:lastRenderedPageBreak/>
        <w:t>Додаток 4 до Програми</w:t>
      </w:r>
    </w:p>
    <w:p w14:paraId="2614D05F" w14:textId="77777777" w:rsidR="00224873" w:rsidRPr="00B32983" w:rsidRDefault="00224873" w:rsidP="00224873">
      <w:pPr>
        <w:jc w:val="right"/>
        <w:rPr>
          <w:rFonts w:eastAsia="Times New Roman"/>
          <w:bCs/>
          <w:color w:val="000000"/>
          <w:lang w:val="uk-UA" w:eastAsia="ru-RU"/>
        </w:rPr>
      </w:pPr>
    </w:p>
    <w:p w14:paraId="4DF8EB4B" w14:textId="5729B6BC" w:rsidR="00224873" w:rsidRPr="00B32983" w:rsidRDefault="00224873" w:rsidP="00224873">
      <w:pPr>
        <w:jc w:val="center"/>
        <w:rPr>
          <w:rFonts w:eastAsia="Times New Roman"/>
          <w:b/>
          <w:bCs/>
          <w:color w:val="000000"/>
          <w:lang w:val="uk-UA" w:eastAsia="ru-RU"/>
        </w:rPr>
      </w:pPr>
      <w:r w:rsidRPr="00B32983">
        <w:rPr>
          <w:rFonts w:eastAsia="Times New Roman"/>
          <w:b/>
          <w:bCs/>
          <w:color w:val="000000"/>
          <w:sz w:val="24"/>
          <w:szCs w:val="24"/>
          <w:lang w:val="uk-UA" w:eastAsia="ru-RU"/>
        </w:rPr>
        <w:t>ЗВЯ</w:t>
      </w:r>
      <w:r w:rsidR="00A71AD8" w:rsidRPr="00B32983">
        <w:rPr>
          <w:rFonts w:eastAsia="Times New Roman"/>
          <w:b/>
          <w:bCs/>
          <w:color w:val="000000"/>
          <w:sz w:val="24"/>
          <w:szCs w:val="24"/>
          <w:lang w:val="uk-UA" w:eastAsia="ru-RU"/>
        </w:rPr>
        <w:t>З</w:t>
      </w:r>
      <w:r w:rsidRPr="00B32983">
        <w:rPr>
          <w:rFonts w:eastAsia="Times New Roman"/>
          <w:b/>
          <w:bCs/>
          <w:color w:val="000000"/>
          <w:sz w:val="24"/>
          <w:szCs w:val="24"/>
          <w:lang w:val="uk-UA" w:eastAsia="ru-RU"/>
        </w:rPr>
        <w:t>ОК МІЖ ПРОГРАМОЮ ТА КОНЦЕПЦІЄЮ ІНТЕГРОВАНОГО РОЗВИТКУ М. ЖИТОМИРА ДО 2030 РОКУ</w:t>
      </w:r>
    </w:p>
    <w:p w14:paraId="5B7D00E4" w14:textId="77777777" w:rsidR="00224873" w:rsidRPr="00B32983" w:rsidRDefault="00224873" w:rsidP="00224873">
      <w:pPr>
        <w:jc w:val="right"/>
        <w:rPr>
          <w:rFonts w:eastAsia="Times New Roman"/>
          <w:bCs/>
          <w:color w:val="000000"/>
          <w:lang w:val="uk-UA" w:eastAsia="ru-RU"/>
        </w:rPr>
      </w:pPr>
    </w:p>
    <w:tbl>
      <w:tblPr>
        <w:tblW w:w="0" w:type="auto"/>
        <w:tblInd w:w="-5" w:type="dxa"/>
        <w:tblLook w:val="04A0" w:firstRow="1" w:lastRow="0" w:firstColumn="1" w:lastColumn="0" w:noHBand="0" w:noVBand="1"/>
      </w:tblPr>
      <w:tblGrid>
        <w:gridCol w:w="2491"/>
        <w:gridCol w:w="2062"/>
        <w:gridCol w:w="2126"/>
        <w:gridCol w:w="2671"/>
      </w:tblGrid>
      <w:tr w:rsidR="00224873" w:rsidRPr="00B32983" w14:paraId="0D11EED6" w14:textId="77777777" w:rsidTr="00287B66">
        <w:trPr>
          <w:trHeight w:val="315"/>
        </w:trPr>
        <w:tc>
          <w:tcPr>
            <w:tcW w:w="0" w:type="auto"/>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43EBA73A" w14:textId="77777777" w:rsidR="00224873" w:rsidRPr="00B32983" w:rsidRDefault="00224873" w:rsidP="00224873">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Програма</w:t>
            </w:r>
          </w:p>
        </w:tc>
        <w:tc>
          <w:tcPr>
            <w:tcW w:w="0" w:type="auto"/>
            <w:gridSpan w:val="3"/>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427B3E4D" w14:textId="77777777" w:rsidR="00224873" w:rsidRPr="00B32983" w:rsidRDefault="00224873" w:rsidP="00224873">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Концепцією інтегрованого розвитку м. Житомира до 2030 року</w:t>
            </w:r>
          </w:p>
        </w:tc>
      </w:tr>
      <w:tr w:rsidR="00224873" w:rsidRPr="00B32983" w14:paraId="4CC9AD4C" w14:textId="77777777" w:rsidTr="00287B66">
        <w:trPr>
          <w:trHeight w:val="315"/>
        </w:trPr>
        <w:tc>
          <w:tcPr>
            <w:tcW w:w="0" w:type="auto"/>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04043993" w14:textId="46A4C0D0" w:rsidR="00224873" w:rsidRPr="00B32983" w:rsidRDefault="00A71AD8" w:rsidP="00224873">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Пріоритети</w:t>
            </w:r>
            <w:r w:rsidR="00224873" w:rsidRPr="00B32983">
              <w:rPr>
                <w:rFonts w:eastAsia="Times New Roman"/>
                <w:b/>
                <w:bCs/>
                <w:color w:val="000000"/>
                <w:sz w:val="24"/>
                <w:szCs w:val="24"/>
                <w:lang w:val="uk-UA" w:eastAsia="ru-RU"/>
              </w:rPr>
              <w:t>, напрями або завдання</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14:paraId="312167DD" w14:textId="20B74985" w:rsidR="00224873" w:rsidRPr="00B32983" w:rsidRDefault="00A71AD8" w:rsidP="00224873">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Пріоритет</w:t>
            </w:r>
          </w:p>
        </w:tc>
        <w:tc>
          <w:tcPr>
            <w:tcW w:w="0" w:type="auto"/>
            <w:tcBorders>
              <w:top w:val="nil"/>
              <w:left w:val="nil"/>
              <w:bottom w:val="single" w:sz="4" w:space="0" w:color="auto"/>
              <w:right w:val="single" w:sz="4" w:space="0" w:color="auto"/>
            </w:tcBorders>
            <w:shd w:val="clear" w:color="auto" w:fill="D9D9D9" w:themeFill="background1" w:themeFillShade="D9"/>
            <w:vAlign w:val="bottom"/>
            <w:hideMark/>
          </w:tcPr>
          <w:p w14:paraId="699A4A3F" w14:textId="77777777" w:rsidR="00224873" w:rsidRPr="00B32983" w:rsidRDefault="00224873" w:rsidP="00224873">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Стратегічна ціль</w:t>
            </w:r>
          </w:p>
        </w:tc>
        <w:tc>
          <w:tcPr>
            <w:tcW w:w="0" w:type="auto"/>
            <w:tcBorders>
              <w:top w:val="nil"/>
              <w:left w:val="nil"/>
              <w:bottom w:val="single" w:sz="4" w:space="0" w:color="auto"/>
              <w:right w:val="single" w:sz="4" w:space="0" w:color="auto"/>
            </w:tcBorders>
            <w:shd w:val="clear" w:color="auto" w:fill="D9D9D9" w:themeFill="background1" w:themeFillShade="D9"/>
            <w:vAlign w:val="bottom"/>
            <w:hideMark/>
          </w:tcPr>
          <w:p w14:paraId="5F1F3F3B" w14:textId="77777777" w:rsidR="00224873" w:rsidRPr="00B32983" w:rsidRDefault="00224873" w:rsidP="00224873">
            <w:pPr>
              <w:ind w:firstLine="0"/>
              <w:jc w:val="center"/>
              <w:rPr>
                <w:rFonts w:eastAsia="Times New Roman"/>
                <w:b/>
                <w:bCs/>
                <w:color w:val="000000"/>
                <w:sz w:val="24"/>
                <w:szCs w:val="24"/>
                <w:lang w:val="uk-UA" w:eastAsia="ru-RU"/>
              </w:rPr>
            </w:pPr>
            <w:r w:rsidRPr="00B32983">
              <w:rPr>
                <w:rFonts w:eastAsia="Times New Roman"/>
                <w:b/>
                <w:bCs/>
                <w:color w:val="000000"/>
                <w:sz w:val="24"/>
                <w:szCs w:val="24"/>
                <w:lang w:val="uk-UA" w:eastAsia="ru-RU"/>
              </w:rPr>
              <w:t>Завдання</w:t>
            </w:r>
          </w:p>
        </w:tc>
      </w:tr>
      <w:tr w:rsidR="00224873" w:rsidRPr="00B32983" w14:paraId="6E235673" w14:textId="77777777" w:rsidTr="00287B66">
        <w:trPr>
          <w:cantSplit/>
        </w:trPr>
        <w:tc>
          <w:tcPr>
            <w:tcW w:w="0" w:type="auto"/>
            <w:tcBorders>
              <w:top w:val="nil"/>
              <w:left w:val="single" w:sz="4" w:space="0" w:color="auto"/>
              <w:bottom w:val="single" w:sz="4" w:space="0" w:color="auto"/>
              <w:right w:val="single" w:sz="4" w:space="0" w:color="auto"/>
            </w:tcBorders>
            <w:hideMark/>
          </w:tcPr>
          <w:p w14:paraId="700A27E7" w14:textId="77777777" w:rsidR="00224873" w:rsidRPr="00B32983" w:rsidRDefault="00224873" w:rsidP="00224873">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6.4 Організація роботи Геоінформаційної системи Житомирської міської ради</w:t>
            </w:r>
          </w:p>
        </w:tc>
        <w:tc>
          <w:tcPr>
            <w:tcW w:w="0" w:type="auto"/>
            <w:tcBorders>
              <w:top w:val="nil"/>
              <w:left w:val="nil"/>
              <w:bottom w:val="single" w:sz="4" w:space="0" w:color="auto"/>
              <w:right w:val="single" w:sz="4" w:space="0" w:color="auto"/>
            </w:tcBorders>
            <w:noWrap/>
            <w:hideMark/>
          </w:tcPr>
          <w:p w14:paraId="50A9CD51" w14:textId="77777777" w:rsidR="00224873" w:rsidRPr="00B32983" w:rsidRDefault="00224873" w:rsidP="00224873">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Інноваційне місто</w:t>
            </w:r>
          </w:p>
        </w:tc>
        <w:tc>
          <w:tcPr>
            <w:tcW w:w="0" w:type="auto"/>
            <w:tcBorders>
              <w:top w:val="nil"/>
              <w:left w:val="nil"/>
              <w:bottom w:val="single" w:sz="4" w:space="0" w:color="auto"/>
              <w:right w:val="single" w:sz="4" w:space="0" w:color="auto"/>
            </w:tcBorders>
            <w:hideMark/>
          </w:tcPr>
          <w:p w14:paraId="1D3674C5" w14:textId="0B3688E3" w:rsidR="00224873" w:rsidRPr="00B32983" w:rsidRDefault="00224873" w:rsidP="00224873">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xml:space="preserve">53. Використання інформаційно-комунікаційних технологій у всіх сферах </w:t>
            </w:r>
            <w:r w:rsidR="00A71AD8" w:rsidRPr="00B32983">
              <w:rPr>
                <w:rFonts w:eastAsia="Times New Roman"/>
                <w:color w:val="000000"/>
                <w:sz w:val="24"/>
                <w:szCs w:val="24"/>
                <w:lang w:val="uk-UA" w:eastAsia="ru-RU"/>
              </w:rPr>
              <w:t>життя</w:t>
            </w:r>
          </w:p>
        </w:tc>
        <w:tc>
          <w:tcPr>
            <w:tcW w:w="0" w:type="auto"/>
            <w:tcBorders>
              <w:top w:val="nil"/>
              <w:left w:val="nil"/>
              <w:bottom w:val="single" w:sz="4" w:space="0" w:color="auto"/>
              <w:right w:val="single" w:sz="4" w:space="0" w:color="auto"/>
            </w:tcBorders>
            <w:hideMark/>
          </w:tcPr>
          <w:p w14:paraId="4D2A62F6" w14:textId="77777777" w:rsidR="00224873" w:rsidRPr="00B32983" w:rsidRDefault="00224873" w:rsidP="00224873">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xml:space="preserve">Запроваджувати збір та аналіз даних у всіх сферах міського господарства </w:t>
            </w:r>
            <w:proofErr w:type="spellStart"/>
            <w:r w:rsidRPr="00B32983">
              <w:rPr>
                <w:rFonts w:eastAsia="Times New Roman"/>
                <w:color w:val="000000"/>
                <w:sz w:val="24"/>
                <w:szCs w:val="24"/>
                <w:lang w:val="uk-UA" w:eastAsia="ru-RU"/>
              </w:rPr>
              <w:t>зa</w:t>
            </w:r>
            <w:proofErr w:type="spellEnd"/>
            <w:r w:rsidRPr="00B32983">
              <w:rPr>
                <w:rFonts w:eastAsia="Times New Roman"/>
                <w:color w:val="000000"/>
                <w:sz w:val="24"/>
                <w:szCs w:val="24"/>
                <w:lang w:val="uk-UA" w:eastAsia="ru-RU"/>
              </w:rPr>
              <w:t xml:space="preserve"> принципами «великих даних»</w:t>
            </w:r>
          </w:p>
        </w:tc>
      </w:tr>
      <w:tr w:rsidR="00224873" w:rsidRPr="00B32983" w14:paraId="36AD5A86" w14:textId="77777777" w:rsidTr="00287B66">
        <w:trPr>
          <w:cantSplit/>
        </w:trPr>
        <w:tc>
          <w:tcPr>
            <w:tcW w:w="0" w:type="auto"/>
            <w:tcBorders>
              <w:top w:val="nil"/>
              <w:left w:val="single" w:sz="4" w:space="0" w:color="auto"/>
              <w:bottom w:val="single" w:sz="4" w:space="0" w:color="auto"/>
              <w:right w:val="single" w:sz="4" w:space="0" w:color="auto"/>
            </w:tcBorders>
            <w:hideMark/>
          </w:tcPr>
          <w:p w14:paraId="5CB866DF" w14:textId="77777777" w:rsidR="00224873" w:rsidRPr="00B32983" w:rsidRDefault="00224873" w:rsidP="00224873">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6.5.1 Технічна підтримка, оновлення, програмного забезпечення особистого кабінету мешканця</w:t>
            </w:r>
          </w:p>
        </w:tc>
        <w:tc>
          <w:tcPr>
            <w:tcW w:w="0" w:type="auto"/>
            <w:tcBorders>
              <w:top w:val="nil"/>
              <w:left w:val="nil"/>
              <w:bottom w:val="single" w:sz="4" w:space="0" w:color="auto"/>
              <w:right w:val="single" w:sz="4" w:space="0" w:color="auto"/>
            </w:tcBorders>
            <w:noWrap/>
            <w:hideMark/>
          </w:tcPr>
          <w:p w14:paraId="294F64D6" w14:textId="77777777" w:rsidR="00224873" w:rsidRPr="00B32983" w:rsidRDefault="00224873" w:rsidP="00224873">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Інноваційне місто</w:t>
            </w:r>
          </w:p>
        </w:tc>
        <w:tc>
          <w:tcPr>
            <w:tcW w:w="0" w:type="auto"/>
            <w:tcBorders>
              <w:top w:val="nil"/>
              <w:left w:val="nil"/>
              <w:bottom w:val="single" w:sz="4" w:space="0" w:color="auto"/>
              <w:right w:val="single" w:sz="4" w:space="0" w:color="auto"/>
            </w:tcBorders>
            <w:hideMark/>
          </w:tcPr>
          <w:p w14:paraId="65DC27D4" w14:textId="23E44FFA" w:rsidR="00224873" w:rsidRPr="00B32983" w:rsidRDefault="00224873" w:rsidP="00224873">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 xml:space="preserve">54. Використання інформаційно-комунікаційних технологій у всіх сферах </w:t>
            </w:r>
            <w:r w:rsidR="00A71AD8" w:rsidRPr="00B32983">
              <w:rPr>
                <w:rFonts w:eastAsia="Times New Roman"/>
                <w:color w:val="000000"/>
                <w:sz w:val="24"/>
                <w:szCs w:val="24"/>
                <w:lang w:val="uk-UA" w:eastAsia="ru-RU"/>
              </w:rPr>
              <w:t>життя</w:t>
            </w:r>
          </w:p>
        </w:tc>
        <w:tc>
          <w:tcPr>
            <w:tcW w:w="0" w:type="auto"/>
            <w:tcBorders>
              <w:top w:val="nil"/>
              <w:left w:val="nil"/>
              <w:bottom w:val="single" w:sz="4" w:space="0" w:color="auto"/>
              <w:right w:val="single" w:sz="4" w:space="0" w:color="auto"/>
            </w:tcBorders>
            <w:hideMark/>
          </w:tcPr>
          <w:p w14:paraId="49F0D1CC" w14:textId="76543105" w:rsidR="00224873" w:rsidRPr="00B32983" w:rsidRDefault="00224873" w:rsidP="00224873">
            <w:pPr>
              <w:ind w:firstLine="0"/>
              <w:jc w:val="left"/>
              <w:rPr>
                <w:rFonts w:eastAsia="Times New Roman"/>
                <w:color w:val="000000"/>
                <w:sz w:val="24"/>
                <w:szCs w:val="24"/>
                <w:lang w:val="uk-UA" w:eastAsia="ru-RU"/>
              </w:rPr>
            </w:pPr>
            <w:r w:rsidRPr="00B32983">
              <w:rPr>
                <w:rFonts w:eastAsia="Times New Roman"/>
                <w:color w:val="000000"/>
                <w:sz w:val="24"/>
                <w:szCs w:val="24"/>
                <w:lang w:val="uk-UA" w:eastAsia="ru-RU"/>
              </w:rPr>
              <w:t>Впроваджувати електронне урядування у роботу міських служб</w:t>
            </w:r>
          </w:p>
        </w:tc>
      </w:tr>
    </w:tbl>
    <w:p w14:paraId="68B87682" w14:textId="162B4C4F" w:rsidR="008E3689" w:rsidRPr="00B32983" w:rsidRDefault="008E3689" w:rsidP="00224873">
      <w:pPr>
        <w:spacing w:after="200" w:line="276" w:lineRule="auto"/>
        <w:ind w:firstLine="0"/>
        <w:jc w:val="left"/>
        <w:rPr>
          <w:sz w:val="24"/>
          <w:szCs w:val="24"/>
          <w:lang w:val="uk-UA"/>
        </w:rPr>
      </w:pPr>
    </w:p>
    <w:p w14:paraId="2B7A53AD" w14:textId="77777777" w:rsidR="00A71AD8" w:rsidRPr="00B32983" w:rsidRDefault="00A71AD8" w:rsidP="005C5D4D">
      <w:pPr>
        <w:tabs>
          <w:tab w:val="left" w:pos="3660"/>
          <w:tab w:val="left" w:pos="6237"/>
        </w:tabs>
        <w:ind w:firstLine="0"/>
        <w:rPr>
          <w:rFonts w:eastAsia="Times New Roman"/>
          <w:szCs w:val="24"/>
          <w:lang w:val="uk-UA" w:eastAsia="ru-RU"/>
        </w:rPr>
      </w:pPr>
      <w:r w:rsidRPr="00B32983">
        <w:rPr>
          <w:rFonts w:eastAsia="Times New Roman"/>
          <w:szCs w:val="24"/>
          <w:lang w:val="uk-UA" w:eastAsia="ru-RU"/>
        </w:rPr>
        <w:t xml:space="preserve">Начальник управління </w:t>
      </w:r>
    </w:p>
    <w:p w14:paraId="157832B4" w14:textId="667B4C64" w:rsidR="00A71AD8" w:rsidRPr="00B32983" w:rsidRDefault="00A71AD8" w:rsidP="005C5D4D">
      <w:pPr>
        <w:tabs>
          <w:tab w:val="left" w:pos="6237"/>
          <w:tab w:val="left" w:pos="7088"/>
        </w:tabs>
        <w:ind w:firstLine="0"/>
        <w:rPr>
          <w:rFonts w:eastAsia="Times New Roman"/>
          <w:szCs w:val="24"/>
          <w:lang w:val="uk-UA" w:eastAsia="ru-RU"/>
        </w:rPr>
      </w:pPr>
      <w:r w:rsidRPr="00B32983">
        <w:rPr>
          <w:rFonts w:eastAsia="Times New Roman"/>
          <w:szCs w:val="24"/>
          <w:lang w:val="uk-UA" w:eastAsia="ru-RU"/>
        </w:rPr>
        <w:t>розвитку інформаційних технологій</w:t>
      </w:r>
      <w:r w:rsidR="003123EF">
        <w:rPr>
          <w:rFonts w:eastAsia="Times New Roman"/>
          <w:szCs w:val="24"/>
          <w:lang w:val="uk-UA" w:eastAsia="ru-RU"/>
        </w:rPr>
        <w:tab/>
      </w:r>
      <w:r w:rsidR="006F44B8">
        <w:rPr>
          <w:rFonts w:eastAsia="Times New Roman"/>
          <w:szCs w:val="24"/>
          <w:lang w:val="uk-UA" w:eastAsia="ru-RU"/>
        </w:rPr>
        <w:t>Ігор ДЗЮБЕНКО</w:t>
      </w:r>
    </w:p>
    <w:p w14:paraId="3F3DE1F5" w14:textId="77777777" w:rsidR="00A71AD8" w:rsidRPr="00B32983" w:rsidRDefault="00A71AD8" w:rsidP="005C5D4D">
      <w:pPr>
        <w:tabs>
          <w:tab w:val="left" w:pos="6237"/>
          <w:tab w:val="left" w:pos="7088"/>
        </w:tabs>
        <w:rPr>
          <w:rFonts w:eastAsia="Times New Roman"/>
          <w:szCs w:val="24"/>
          <w:lang w:val="uk-UA" w:eastAsia="ru-RU"/>
        </w:rPr>
      </w:pPr>
    </w:p>
    <w:p w14:paraId="1E04A627" w14:textId="77777777" w:rsidR="005C5D4D" w:rsidRPr="000D0D9F" w:rsidRDefault="005C5D4D" w:rsidP="005C5D4D">
      <w:pPr>
        <w:tabs>
          <w:tab w:val="left" w:pos="1020"/>
          <w:tab w:val="left" w:pos="6237"/>
        </w:tabs>
        <w:ind w:firstLine="0"/>
        <w:rPr>
          <w:lang w:val="uk-UA"/>
        </w:rPr>
      </w:pPr>
      <w:r w:rsidRPr="000D0D9F">
        <w:rPr>
          <w:lang w:val="uk-UA"/>
        </w:rPr>
        <w:t xml:space="preserve">Перший заступник міського голови </w:t>
      </w:r>
    </w:p>
    <w:p w14:paraId="3366FB23" w14:textId="77777777" w:rsidR="005C5D4D" w:rsidRPr="000D0D9F" w:rsidRDefault="005C5D4D" w:rsidP="005C5D4D">
      <w:pPr>
        <w:tabs>
          <w:tab w:val="left" w:pos="1020"/>
          <w:tab w:val="left" w:pos="6237"/>
        </w:tabs>
        <w:ind w:firstLine="0"/>
        <w:rPr>
          <w:lang w:val="uk-UA"/>
        </w:rPr>
      </w:pPr>
      <w:r w:rsidRPr="000D0D9F">
        <w:rPr>
          <w:lang w:val="uk-UA"/>
        </w:rPr>
        <w:t xml:space="preserve">з питань діяльності </w:t>
      </w:r>
    </w:p>
    <w:p w14:paraId="4412412E" w14:textId="10BD46CF" w:rsidR="00A71AD8" w:rsidRPr="00B32983" w:rsidRDefault="005C5D4D" w:rsidP="005C5D4D">
      <w:pPr>
        <w:tabs>
          <w:tab w:val="left" w:pos="3660"/>
          <w:tab w:val="left" w:pos="6237"/>
          <w:tab w:val="left" w:pos="7088"/>
        </w:tabs>
        <w:ind w:firstLine="0"/>
        <w:rPr>
          <w:rFonts w:eastAsia="Times New Roman"/>
          <w:szCs w:val="24"/>
          <w:lang w:val="uk-UA" w:eastAsia="ru-RU"/>
        </w:rPr>
      </w:pPr>
      <w:r w:rsidRPr="000D0D9F">
        <w:rPr>
          <w:lang w:val="uk-UA"/>
        </w:rPr>
        <w:t>виконавчих органів ради</w:t>
      </w:r>
      <w:r w:rsidRPr="00B32983">
        <w:rPr>
          <w:rFonts w:eastAsia="Times New Roman"/>
          <w:szCs w:val="24"/>
          <w:lang w:val="uk-UA" w:eastAsia="ru-RU"/>
        </w:rPr>
        <w:tab/>
      </w:r>
      <w:r w:rsidRPr="00B32983">
        <w:rPr>
          <w:rFonts w:eastAsia="Times New Roman"/>
          <w:szCs w:val="24"/>
          <w:lang w:val="uk-UA" w:eastAsia="ru-RU"/>
        </w:rPr>
        <w:tab/>
      </w:r>
      <w:r>
        <w:rPr>
          <w:rFonts w:eastAsia="Times New Roman"/>
          <w:szCs w:val="24"/>
          <w:lang w:val="uk-UA" w:eastAsia="ru-RU"/>
        </w:rPr>
        <w:t>Світлана ОЛЬШАНСЬКА</w:t>
      </w:r>
      <w:r w:rsidR="00A71AD8" w:rsidRPr="00B32983">
        <w:rPr>
          <w:rFonts w:eastAsia="Times New Roman"/>
          <w:szCs w:val="24"/>
          <w:lang w:val="uk-UA" w:eastAsia="ru-RU"/>
        </w:rPr>
        <w:tab/>
      </w:r>
      <w:r w:rsidR="00A71AD8" w:rsidRPr="00B32983">
        <w:rPr>
          <w:rFonts w:eastAsia="Times New Roman"/>
          <w:szCs w:val="24"/>
          <w:lang w:val="uk-UA" w:eastAsia="ru-RU"/>
        </w:rPr>
        <w:tab/>
      </w:r>
    </w:p>
    <w:p w14:paraId="161B2C2C" w14:textId="1D48A657" w:rsidR="00A71AD8" w:rsidRPr="00B32983" w:rsidRDefault="00A71AD8" w:rsidP="00224873">
      <w:pPr>
        <w:spacing w:after="200" w:line="276" w:lineRule="auto"/>
        <w:ind w:firstLine="0"/>
        <w:jc w:val="left"/>
        <w:rPr>
          <w:lang w:val="uk-UA"/>
        </w:rPr>
      </w:pPr>
    </w:p>
    <w:sectPr w:rsidR="00A71AD8" w:rsidRPr="00B32983" w:rsidSect="00121F11">
      <w:headerReference w:type="default" r:id="rId15"/>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CCDA2" w14:textId="77777777" w:rsidR="00875F42" w:rsidRDefault="00875F42">
      <w:r>
        <w:separator/>
      </w:r>
    </w:p>
  </w:endnote>
  <w:endnote w:type="continuationSeparator" w:id="0">
    <w:p w14:paraId="0F9C33C3" w14:textId="77777777" w:rsidR="00875F42" w:rsidRDefault="0087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1F0B2" w14:textId="77777777" w:rsidR="00C7388A" w:rsidRDefault="00C7388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297A8" w14:textId="77777777" w:rsidR="00875F42" w:rsidRDefault="00875F42">
      <w:r>
        <w:separator/>
      </w:r>
    </w:p>
  </w:footnote>
  <w:footnote w:type="continuationSeparator" w:id="0">
    <w:p w14:paraId="6B0AF06D" w14:textId="77777777" w:rsidR="00875F42" w:rsidRDefault="00875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34B2B" w14:textId="7B3AB6FB" w:rsidR="00245C84" w:rsidRPr="00FF3216" w:rsidRDefault="00245C84" w:rsidP="00FF3216">
    <w:pPr>
      <w:pStyle w:val="a4"/>
      <w:ind w:firstLine="0"/>
      <w:rPr>
        <w:lang w:val="uk-UA"/>
      </w:rPr>
    </w:pPr>
  </w:p>
  <w:p w14:paraId="34B3F309" w14:textId="77777777" w:rsidR="00FF3216" w:rsidRDefault="00CB49BB" w:rsidP="00ED62CD">
    <w:pPr>
      <w:pStyle w:val="a4"/>
      <w:jc w:val="center"/>
    </w:pPr>
    <w:r>
      <w:rPr>
        <w:noProof/>
      </w:rPr>
      <mc:AlternateContent>
        <mc:Choice Requires="wps">
          <w:drawing>
            <wp:anchor distT="45720" distB="45720" distL="114300" distR="114300" simplePos="0" relativeHeight="251663360" behindDoc="0" locked="0" layoutInCell="1" allowOverlap="1" wp14:anchorId="57B9D743" wp14:editId="7D6EAC0D">
              <wp:simplePos x="0" y="0"/>
              <wp:positionH relativeFrom="margin">
                <wp:align>right</wp:align>
              </wp:positionH>
              <wp:positionV relativeFrom="paragraph">
                <wp:posOffset>196392</wp:posOffset>
              </wp:positionV>
              <wp:extent cx="2360930" cy="1404620"/>
              <wp:effectExtent l="0" t="0" r="5080" b="0"/>
              <wp:wrapNone/>
              <wp:docPr id="1212489179"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7F22C0F" w14:textId="77777777" w:rsidR="00CB49BB" w:rsidRDefault="00CB49BB" w:rsidP="00CB49BB">
                          <w:pPr>
                            <w:ind w:firstLine="0"/>
                            <w:jc w:val="right"/>
                          </w:pPr>
                          <w:r>
                            <w:rPr>
                              <w:lang w:val="uk-UA"/>
                            </w:rPr>
                            <w:t>Продовження додатка</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7B9D743" id="_x0000_t202" coordsize="21600,21600" o:spt="202" path="m,l,21600r21600,l21600,xe">
              <v:stroke joinstyle="miter"/>
              <v:path gradientshapeok="t" o:connecttype="rect"/>
            </v:shapetype>
            <v:shape id="Текстове поле 2" o:spid="_x0000_s1026" type="#_x0000_t202" style="position:absolute;left:0;text-align:left;margin-left:134.7pt;margin-top:15.45pt;width:185.9pt;height:110.6pt;z-index:25166336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" stroked="f">
              <v:textbox style="mso-fit-shape-to-text:t">
                <w:txbxContent>
                  <w:p w14:paraId="57F22C0F" w14:textId="77777777" w:rsidR="00CB49BB" w:rsidRDefault="00CB49BB" w:rsidP="00CB49BB">
                    <w:pPr>
                      <w:ind w:firstLine="0"/>
                      <w:jc w:val="right"/>
                    </w:pPr>
                    <w:r>
                      <w:rPr>
                        <w:lang w:val="uk-UA"/>
                      </w:rPr>
                      <w:t>Продовження додатка</w:t>
                    </w:r>
                  </w:p>
                </w:txbxContent>
              </v:textbox>
              <w10:wrap anchorx="margin"/>
            </v:shape>
          </w:pict>
        </mc:Fallback>
      </mc:AlternateContent>
    </w:r>
  </w:p>
  <w:sdt>
    <w:sdtPr>
      <w:id w:val="1643611967"/>
      <w:docPartObj>
        <w:docPartGallery w:val="Page Numbers (Top of Page)"/>
        <w:docPartUnique/>
      </w:docPartObj>
    </w:sdtPr>
    <w:sdtEndPr/>
    <w:sdtContent>
      <w:p w14:paraId="11C06C22" w14:textId="2B534612" w:rsidR="003123EF" w:rsidRPr="00245C84" w:rsidRDefault="00875F42" w:rsidP="00ED62CD">
        <w:pPr>
          <w:pStyle w:val="a4"/>
          <w:jc w:val="center"/>
          <w:rPr>
            <w:lang w:val="uk-UA"/>
          </w:rPr>
        </w:pPr>
        <w:r>
          <w:fldChar w:fldCharType="begin"/>
        </w:r>
        <w:r>
          <w:instrText>PAGE   \* MERGEFORMAT</w:instrText>
        </w:r>
        <w:r>
          <w:fldChar w:fldCharType="separate"/>
        </w:r>
        <w:r>
          <w:rPr>
            <w:noProof/>
          </w:rPr>
          <w:t>27</w:t>
        </w:r>
        <w:r>
          <w:fldChar w:fldCharType="end"/>
        </w:r>
        <w:r w:rsidR="00245C84">
          <w:rPr>
            <w:lang w:val="uk-UA"/>
          </w:rPr>
          <w:t xml:space="preserve"> </w:t>
        </w:r>
      </w:p>
      <w:p w14:paraId="535BD3F3" w14:textId="7C6D3FD1" w:rsidR="00875F42" w:rsidRPr="004C0068" w:rsidRDefault="00FE5EC7" w:rsidP="003123EF">
        <w:pPr>
          <w:pStyle w:val="a4"/>
          <w:jc w:val="right"/>
          <w:rPr>
            <w:lang w:val="uk-UA"/>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2CB9F" w14:textId="5C6E23BA" w:rsidR="00CB49BB" w:rsidRDefault="00CB49BB">
    <w:pPr>
      <w:pStyle w:val="a4"/>
      <w:jc w:val="center"/>
    </w:pPr>
  </w:p>
  <w:p w14:paraId="7F432916" w14:textId="562DCBBD" w:rsidR="004C0068" w:rsidRDefault="004C006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253730"/>
      <w:docPartObj>
        <w:docPartGallery w:val="Page Numbers (Top of Page)"/>
        <w:docPartUnique/>
      </w:docPartObj>
    </w:sdtPr>
    <w:sdtEndPr/>
    <w:sdtContent>
      <w:p w14:paraId="03C3E0A2" w14:textId="4397EE88" w:rsidR="00C7388A" w:rsidRDefault="00C7388A" w:rsidP="00ED62CD">
        <w:pPr>
          <w:pStyle w:val="a4"/>
          <w:jc w:val="center"/>
          <w:rPr>
            <w:lang w:val="uk-UA"/>
          </w:rPr>
        </w:pPr>
        <w:r>
          <w:fldChar w:fldCharType="begin"/>
        </w:r>
        <w:r>
          <w:instrText>PAGE   \* MERGEFORMAT</w:instrText>
        </w:r>
        <w:r>
          <w:fldChar w:fldCharType="separate"/>
        </w:r>
        <w:r>
          <w:rPr>
            <w:noProof/>
          </w:rPr>
          <w:t>27</w:t>
        </w:r>
        <w:r>
          <w:fldChar w:fldCharType="end"/>
        </w:r>
      </w:p>
      <w:p w14:paraId="0C8D69D7" w14:textId="36A6A436" w:rsidR="00C7388A" w:rsidRPr="00095667" w:rsidRDefault="00CB49BB" w:rsidP="003123EF">
        <w:pPr>
          <w:pStyle w:val="a4"/>
          <w:jc w:val="right"/>
        </w:pPr>
        <w:r>
          <w:rPr>
            <w:noProof/>
          </w:rPr>
          <mc:AlternateContent>
            <mc:Choice Requires="wps">
              <w:drawing>
                <wp:anchor distT="45720" distB="45720" distL="114300" distR="114300" simplePos="0" relativeHeight="251667456" behindDoc="0" locked="0" layoutInCell="1" allowOverlap="1" wp14:anchorId="77CBC12F" wp14:editId="460431DA">
                  <wp:simplePos x="0" y="0"/>
                  <wp:positionH relativeFrom="margin">
                    <wp:align>right</wp:align>
                  </wp:positionH>
                  <wp:positionV relativeFrom="paragraph">
                    <wp:posOffset>45085</wp:posOffset>
                  </wp:positionV>
                  <wp:extent cx="2360930" cy="1404620"/>
                  <wp:effectExtent l="0" t="0" r="0" b="0"/>
                  <wp:wrapNone/>
                  <wp:docPr id="1872550375"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9A276AB" w14:textId="77777777" w:rsidR="00CB49BB" w:rsidRDefault="00CB49BB" w:rsidP="00CB49BB">
                              <w:pPr>
                                <w:ind w:firstLine="0"/>
                                <w:jc w:val="right"/>
                              </w:pPr>
                              <w:r>
                                <w:rPr>
                                  <w:lang w:val="uk-UA"/>
                                </w:rPr>
                                <w:t>Продовження додатка</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7CBC12F" id="_x0000_t202" coordsize="21600,21600" o:spt="202" path="m,l,21600r21600,l21600,xe">
                  <v:stroke joinstyle="miter"/>
                  <v:path gradientshapeok="t" o:connecttype="rect"/>
                </v:shapetype>
                <v:shape id="_x0000_s1028" type="#_x0000_t202" style="position:absolute;left:0;text-align:left;margin-left:134.7pt;margin-top:3.55pt;width:185.9pt;height:110.6pt;z-index:25166745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" stroked="f">
                  <v:textbox style="mso-fit-shape-to-text:t">
                    <w:txbxContent>
                      <w:p w14:paraId="49A276AB" w14:textId="77777777" w:rsidR="00CB49BB" w:rsidRDefault="00CB49BB" w:rsidP="00CB49BB">
                        <w:pPr>
                          <w:ind w:firstLine="0"/>
                          <w:jc w:val="right"/>
                        </w:pPr>
                        <w:r>
                          <w:rPr>
                            <w:lang w:val="uk-UA"/>
                          </w:rPr>
                          <w:t>Продовження додатка</w:t>
                        </w:r>
                      </w:p>
                    </w:txbxContent>
                  </v:textbox>
                  <w10:wrap anchorx="margin"/>
                </v:shape>
              </w:pict>
            </mc:Fallback>
          </mc:AlternateConten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2251993"/>
      <w:docPartObj>
        <w:docPartGallery w:val="Page Numbers (Top of Page)"/>
        <w:docPartUnique/>
      </w:docPartObj>
    </w:sdtPr>
    <w:sdtEndPr/>
    <w:sdtContent>
      <w:p w14:paraId="5418DC30" w14:textId="79F4DDAD" w:rsidR="00F11026" w:rsidRDefault="00CB49BB" w:rsidP="00ED62CD">
        <w:pPr>
          <w:pStyle w:val="a4"/>
          <w:jc w:val="center"/>
          <w:rPr>
            <w:lang w:val="uk-UA"/>
          </w:rPr>
        </w:pPr>
        <w:r>
          <w:rPr>
            <w:noProof/>
          </w:rPr>
          <mc:AlternateContent>
            <mc:Choice Requires="wps">
              <w:drawing>
                <wp:anchor distT="45720" distB="45720" distL="114300" distR="114300" simplePos="0" relativeHeight="251669504" behindDoc="0" locked="0" layoutInCell="1" allowOverlap="1" wp14:anchorId="7C5C02D6" wp14:editId="08DA2FAE">
                  <wp:simplePos x="0" y="0"/>
                  <wp:positionH relativeFrom="column">
                    <wp:posOffset>3572540</wp:posOffset>
                  </wp:positionH>
                  <wp:positionV relativeFrom="paragraph">
                    <wp:posOffset>2554</wp:posOffset>
                  </wp:positionV>
                  <wp:extent cx="2360930" cy="1404620"/>
                  <wp:effectExtent l="0" t="0" r="0" b="0"/>
                  <wp:wrapNone/>
                  <wp:docPr id="1954930050"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E92897D" w14:textId="77777777" w:rsidR="00CB49BB" w:rsidRDefault="00CB49BB" w:rsidP="00CB49BB">
                              <w:pPr>
                                <w:ind w:firstLine="0"/>
                                <w:jc w:val="right"/>
                              </w:pPr>
                              <w:r>
                                <w:rPr>
                                  <w:lang w:val="uk-UA"/>
                                </w:rPr>
                                <w:t>Продовження додатка</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C5C02D6" id="_x0000_t202" coordsize="21600,21600" o:spt="202" path="m,l,21600r21600,l21600,xe">
                  <v:stroke joinstyle="miter"/>
                  <v:path gradientshapeok="t" o:connecttype="rect"/>
                </v:shapetype>
                <v:shape id="_x0000_s1029" type="#_x0000_t202" style="position:absolute;left:0;text-align:left;margin-left:281.3pt;margin-top:.2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" stroked="f">
                  <v:textbox style="mso-fit-shape-to-text:t">
                    <w:txbxContent>
                      <w:p w14:paraId="0E92897D" w14:textId="77777777" w:rsidR="00CB49BB" w:rsidRDefault="00CB49BB" w:rsidP="00CB49BB">
                        <w:pPr>
                          <w:ind w:firstLine="0"/>
                          <w:jc w:val="right"/>
                        </w:pPr>
                        <w:r>
                          <w:rPr>
                            <w:lang w:val="uk-UA"/>
                          </w:rPr>
                          <w:t>Продовження додатка</w:t>
                        </w:r>
                      </w:p>
                    </w:txbxContent>
                  </v:textbox>
                </v:shape>
              </w:pict>
            </mc:Fallback>
          </mc:AlternateContent>
        </w:r>
        <w:r w:rsidR="00F11026">
          <w:fldChar w:fldCharType="begin"/>
        </w:r>
        <w:r w:rsidR="00F11026">
          <w:instrText>PAGE   \* MERGEFORMAT</w:instrText>
        </w:r>
        <w:r w:rsidR="00F11026">
          <w:fldChar w:fldCharType="separate"/>
        </w:r>
        <w:r w:rsidR="00F11026">
          <w:rPr>
            <w:noProof/>
          </w:rPr>
          <w:t>27</w:t>
        </w:r>
        <w:r w:rsidR="00F11026">
          <w:fldChar w:fldCharType="end"/>
        </w:r>
        <w:r w:rsidRPr="00CB49BB">
          <w:rPr>
            <w:noProof/>
          </w:rPr>
          <w:t xml:space="preserve"> </w:t>
        </w:r>
      </w:p>
      <w:p w14:paraId="58C3EFC8" w14:textId="21E09FBF" w:rsidR="00F11026" w:rsidRPr="00095667" w:rsidRDefault="00FE5EC7" w:rsidP="003123EF">
        <w:pPr>
          <w:pStyle w:val="a4"/>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71C9E"/>
    <w:multiLevelType w:val="hybridMultilevel"/>
    <w:tmpl w:val="18EEAB98"/>
    <w:lvl w:ilvl="0" w:tplc="C524A08A">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AEF3061"/>
    <w:multiLevelType w:val="hybridMultilevel"/>
    <w:tmpl w:val="77CC3252"/>
    <w:lvl w:ilvl="0" w:tplc="C524A08A">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BC82979"/>
    <w:multiLevelType w:val="hybridMultilevel"/>
    <w:tmpl w:val="09D6A122"/>
    <w:lvl w:ilvl="0" w:tplc="46FE0E6E">
      <w:start w:val="1"/>
      <w:numFmt w:val="decimal"/>
      <w:lvlText w:val="%1."/>
      <w:lvlJc w:val="left"/>
      <w:pPr>
        <w:ind w:left="1429" w:hanging="360"/>
      </w:pPr>
      <w:rPr>
        <w:b/>
        <w:bCs/>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0F11226D"/>
    <w:multiLevelType w:val="hybridMultilevel"/>
    <w:tmpl w:val="BABEC5AA"/>
    <w:lvl w:ilvl="0" w:tplc="4A6CA788">
      <w:start w:val="3"/>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FEE494D"/>
    <w:multiLevelType w:val="hybridMultilevel"/>
    <w:tmpl w:val="CA9EAE6A"/>
    <w:lvl w:ilvl="0" w:tplc="21F28E66">
      <w:start w:val="1"/>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226F83"/>
    <w:multiLevelType w:val="hybridMultilevel"/>
    <w:tmpl w:val="7F3EFE16"/>
    <w:lvl w:ilvl="0" w:tplc="032887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934C80"/>
    <w:multiLevelType w:val="hybridMultilevel"/>
    <w:tmpl w:val="09D6A122"/>
    <w:lvl w:ilvl="0" w:tplc="46FE0E6E">
      <w:start w:val="1"/>
      <w:numFmt w:val="decimal"/>
      <w:lvlText w:val="%1."/>
      <w:lvlJc w:val="left"/>
      <w:pPr>
        <w:ind w:left="1429" w:hanging="360"/>
      </w:pPr>
      <w:rPr>
        <w:b/>
        <w:bCs/>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15:restartNumberingAfterBreak="0">
    <w:nsid w:val="17C6430B"/>
    <w:multiLevelType w:val="hybridMultilevel"/>
    <w:tmpl w:val="99E805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8553C76"/>
    <w:multiLevelType w:val="hybridMultilevel"/>
    <w:tmpl w:val="6652E9FC"/>
    <w:lvl w:ilvl="0" w:tplc="032887A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CB80570"/>
    <w:multiLevelType w:val="hybridMultilevel"/>
    <w:tmpl w:val="977E68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1DC3369"/>
    <w:multiLevelType w:val="hybridMultilevel"/>
    <w:tmpl w:val="AF62E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27691B"/>
    <w:multiLevelType w:val="hybridMultilevel"/>
    <w:tmpl w:val="F29608EC"/>
    <w:lvl w:ilvl="0" w:tplc="4A6CA788">
      <w:start w:val="3"/>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267A3E95"/>
    <w:multiLevelType w:val="hybridMultilevel"/>
    <w:tmpl w:val="C144E0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4D0C31"/>
    <w:multiLevelType w:val="hybridMultilevel"/>
    <w:tmpl w:val="D82EEF02"/>
    <w:lvl w:ilvl="0" w:tplc="C524A08A">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3A4356E9"/>
    <w:multiLevelType w:val="hybridMultilevel"/>
    <w:tmpl w:val="09D6A122"/>
    <w:lvl w:ilvl="0" w:tplc="46FE0E6E">
      <w:start w:val="1"/>
      <w:numFmt w:val="decimal"/>
      <w:lvlText w:val="%1."/>
      <w:lvlJc w:val="left"/>
      <w:pPr>
        <w:ind w:left="1429" w:hanging="360"/>
      </w:pPr>
      <w:rPr>
        <w:b/>
        <w:bCs/>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 w15:restartNumberingAfterBreak="0">
    <w:nsid w:val="405E0896"/>
    <w:multiLevelType w:val="hybridMultilevel"/>
    <w:tmpl w:val="6A2ECD52"/>
    <w:lvl w:ilvl="0" w:tplc="70F04380">
      <w:start w:val="1"/>
      <w:numFmt w:val="decimal"/>
      <w:lvlText w:val="%1."/>
      <w:lvlJc w:val="left"/>
      <w:pPr>
        <w:ind w:left="1069" w:hanging="360"/>
      </w:pPr>
      <w:rPr>
        <w:rFonts w:hint="default"/>
        <w:b/>
        <w:bCs/>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0AE07FC"/>
    <w:multiLevelType w:val="hybridMultilevel"/>
    <w:tmpl w:val="E14471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1BE4B06"/>
    <w:multiLevelType w:val="hybridMultilevel"/>
    <w:tmpl w:val="1F6E1E36"/>
    <w:lvl w:ilvl="0" w:tplc="97E47424">
      <w:start w:val="1"/>
      <w:numFmt w:val="decimal"/>
      <w:lvlText w:val="%1."/>
      <w:lvlJc w:val="left"/>
      <w:pPr>
        <w:ind w:left="1494" w:hanging="360"/>
      </w:pPr>
      <w:rPr>
        <w:rFonts w:cs="Times New Roman" w:hint="default"/>
      </w:rPr>
    </w:lvl>
    <w:lvl w:ilvl="1" w:tplc="04220019" w:tentative="1">
      <w:start w:val="1"/>
      <w:numFmt w:val="lowerLetter"/>
      <w:lvlText w:val="%2."/>
      <w:lvlJc w:val="left"/>
      <w:pPr>
        <w:ind w:left="2214" w:hanging="360"/>
      </w:pPr>
      <w:rPr>
        <w:rFonts w:cs="Times New Roman"/>
      </w:rPr>
    </w:lvl>
    <w:lvl w:ilvl="2" w:tplc="0422001B" w:tentative="1">
      <w:start w:val="1"/>
      <w:numFmt w:val="lowerRoman"/>
      <w:lvlText w:val="%3."/>
      <w:lvlJc w:val="right"/>
      <w:pPr>
        <w:ind w:left="2934" w:hanging="180"/>
      </w:pPr>
      <w:rPr>
        <w:rFonts w:cs="Times New Roman"/>
      </w:rPr>
    </w:lvl>
    <w:lvl w:ilvl="3" w:tplc="0422000F" w:tentative="1">
      <w:start w:val="1"/>
      <w:numFmt w:val="decimal"/>
      <w:lvlText w:val="%4."/>
      <w:lvlJc w:val="left"/>
      <w:pPr>
        <w:ind w:left="3654" w:hanging="360"/>
      </w:pPr>
      <w:rPr>
        <w:rFonts w:cs="Times New Roman"/>
      </w:rPr>
    </w:lvl>
    <w:lvl w:ilvl="4" w:tplc="04220019" w:tentative="1">
      <w:start w:val="1"/>
      <w:numFmt w:val="lowerLetter"/>
      <w:lvlText w:val="%5."/>
      <w:lvlJc w:val="left"/>
      <w:pPr>
        <w:ind w:left="4374" w:hanging="360"/>
      </w:pPr>
      <w:rPr>
        <w:rFonts w:cs="Times New Roman"/>
      </w:rPr>
    </w:lvl>
    <w:lvl w:ilvl="5" w:tplc="0422001B" w:tentative="1">
      <w:start w:val="1"/>
      <w:numFmt w:val="lowerRoman"/>
      <w:lvlText w:val="%6."/>
      <w:lvlJc w:val="right"/>
      <w:pPr>
        <w:ind w:left="5094" w:hanging="180"/>
      </w:pPr>
      <w:rPr>
        <w:rFonts w:cs="Times New Roman"/>
      </w:rPr>
    </w:lvl>
    <w:lvl w:ilvl="6" w:tplc="0422000F" w:tentative="1">
      <w:start w:val="1"/>
      <w:numFmt w:val="decimal"/>
      <w:lvlText w:val="%7."/>
      <w:lvlJc w:val="left"/>
      <w:pPr>
        <w:ind w:left="5814" w:hanging="360"/>
      </w:pPr>
      <w:rPr>
        <w:rFonts w:cs="Times New Roman"/>
      </w:rPr>
    </w:lvl>
    <w:lvl w:ilvl="7" w:tplc="04220019" w:tentative="1">
      <w:start w:val="1"/>
      <w:numFmt w:val="lowerLetter"/>
      <w:lvlText w:val="%8."/>
      <w:lvlJc w:val="left"/>
      <w:pPr>
        <w:ind w:left="6534" w:hanging="360"/>
      </w:pPr>
      <w:rPr>
        <w:rFonts w:cs="Times New Roman"/>
      </w:rPr>
    </w:lvl>
    <w:lvl w:ilvl="8" w:tplc="0422001B" w:tentative="1">
      <w:start w:val="1"/>
      <w:numFmt w:val="lowerRoman"/>
      <w:lvlText w:val="%9."/>
      <w:lvlJc w:val="right"/>
      <w:pPr>
        <w:ind w:left="7254" w:hanging="180"/>
      </w:pPr>
      <w:rPr>
        <w:rFonts w:cs="Times New Roman"/>
      </w:rPr>
    </w:lvl>
  </w:abstractNum>
  <w:abstractNum w:abstractNumId="18" w15:restartNumberingAfterBreak="0">
    <w:nsid w:val="423A71D4"/>
    <w:multiLevelType w:val="hybridMultilevel"/>
    <w:tmpl w:val="5D76040A"/>
    <w:lvl w:ilvl="0" w:tplc="032887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6F554E"/>
    <w:multiLevelType w:val="hybridMultilevel"/>
    <w:tmpl w:val="CD9A2F1C"/>
    <w:lvl w:ilvl="0" w:tplc="C524A08A">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438D2D29"/>
    <w:multiLevelType w:val="hybridMultilevel"/>
    <w:tmpl w:val="91DE76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9D54772"/>
    <w:multiLevelType w:val="hybridMultilevel"/>
    <w:tmpl w:val="727442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BD2CBE"/>
    <w:multiLevelType w:val="hybridMultilevel"/>
    <w:tmpl w:val="434E74BE"/>
    <w:lvl w:ilvl="0" w:tplc="21F28E66">
      <w:start w:val="1"/>
      <w:numFmt w:val="bullet"/>
      <w:lvlText w:val=""/>
      <w:lvlJc w:val="left"/>
      <w:pPr>
        <w:ind w:left="1220" w:hanging="360"/>
      </w:pPr>
      <w:rPr>
        <w:rFonts w:ascii="Symbol" w:hAnsi="Symbol" w:cs="Times New Roman" w:hint="default"/>
      </w:rPr>
    </w:lvl>
    <w:lvl w:ilvl="1" w:tplc="04190003" w:tentative="1">
      <w:start w:val="1"/>
      <w:numFmt w:val="bullet"/>
      <w:lvlText w:val="o"/>
      <w:lvlJc w:val="left"/>
      <w:pPr>
        <w:ind w:left="1940" w:hanging="360"/>
      </w:pPr>
      <w:rPr>
        <w:rFonts w:ascii="Courier New" w:hAnsi="Courier New" w:cs="Courier New" w:hint="default"/>
      </w:rPr>
    </w:lvl>
    <w:lvl w:ilvl="2" w:tplc="04190005" w:tentative="1">
      <w:start w:val="1"/>
      <w:numFmt w:val="bullet"/>
      <w:lvlText w:val=""/>
      <w:lvlJc w:val="left"/>
      <w:pPr>
        <w:ind w:left="2660" w:hanging="360"/>
      </w:pPr>
      <w:rPr>
        <w:rFonts w:ascii="Wingdings" w:hAnsi="Wingdings" w:hint="default"/>
      </w:rPr>
    </w:lvl>
    <w:lvl w:ilvl="3" w:tplc="04190001" w:tentative="1">
      <w:start w:val="1"/>
      <w:numFmt w:val="bullet"/>
      <w:lvlText w:val=""/>
      <w:lvlJc w:val="left"/>
      <w:pPr>
        <w:ind w:left="3380" w:hanging="360"/>
      </w:pPr>
      <w:rPr>
        <w:rFonts w:ascii="Symbol" w:hAnsi="Symbol" w:hint="default"/>
      </w:rPr>
    </w:lvl>
    <w:lvl w:ilvl="4" w:tplc="04190003" w:tentative="1">
      <w:start w:val="1"/>
      <w:numFmt w:val="bullet"/>
      <w:lvlText w:val="o"/>
      <w:lvlJc w:val="left"/>
      <w:pPr>
        <w:ind w:left="4100" w:hanging="360"/>
      </w:pPr>
      <w:rPr>
        <w:rFonts w:ascii="Courier New" w:hAnsi="Courier New" w:cs="Courier New" w:hint="default"/>
      </w:rPr>
    </w:lvl>
    <w:lvl w:ilvl="5" w:tplc="04190005" w:tentative="1">
      <w:start w:val="1"/>
      <w:numFmt w:val="bullet"/>
      <w:lvlText w:val=""/>
      <w:lvlJc w:val="left"/>
      <w:pPr>
        <w:ind w:left="4820" w:hanging="360"/>
      </w:pPr>
      <w:rPr>
        <w:rFonts w:ascii="Wingdings" w:hAnsi="Wingdings" w:hint="default"/>
      </w:rPr>
    </w:lvl>
    <w:lvl w:ilvl="6" w:tplc="04190001" w:tentative="1">
      <w:start w:val="1"/>
      <w:numFmt w:val="bullet"/>
      <w:lvlText w:val=""/>
      <w:lvlJc w:val="left"/>
      <w:pPr>
        <w:ind w:left="5540" w:hanging="360"/>
      </w:pPr>
      <w:rPr>
        <w:rFonts w:ascii="Symbol" w:hAnsi="Symbol" w:hint="default"/>
      </w:rPr>
    </w:lvl>
    <w:lvl w:ilvl="7" w:tplc="04190003" w:tentative="1">
      <w:start w:val="1"/>
      <w:numFmt w:val="bullet"/>
      <w:lvlText w:val="o"/>
      <w:lvlJc w:val="left"/>
      <w:pPr>
        <w:ind w:left="6260" w:hanging="360"/>
      </w:pPr>
      <w:rPr>
        <w:rFonts w:ascii="Courier New" w:hAnsi="Courier New" w:cs="Courier New" w:hint="default"/>
      </w:rPr>
    </w:lvl>
    <w:lvl w:ilvl="8" w:tplc="04190005" w:tentative="1">
      <w:start w:val="1"/>
      <w:numFmt w:val="bullet"/>
      <w:lvlText w:val=""/>
      <w:lvlJc w:val="left"/>
      <w:pPr>
        <w:ind w:left="6980" w:hanging="360"/>
      </w:pPr>
      <w:rPr>
        <w:rFonts w:ascii="Wingdings" w:hAnsi="Wingdings" w:hint="default"/>
      </w:rPr>
    </w:lvl>
  </w:abstractNum>
  <w:abstractNum w:abstractNumId="23" w15:restartNumberingAfterBreak="0">
    <w:nsid w:val="503B2A9E"/>
    <w:multiLevelType w:val="hybridMultilevel"/>
    <w:tmpl w:val="7368D4EC"/>
    <w:lvl w:ilvl="0" w:tplc="22848D34">
      <w:numFmt w:val="bullet"/>
      <w:lvlText w:val="-"/>
      <w:lvlJc w:val="left"/>
      <w:pPr>
        <w:ind w:left="1429" w:hanging="360"/>
      </w:pPr>
      <w:rPr>
        <w:rFonts w:ascii="Times New Roman" w:eastAsia="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3577AAF"/>
    <w:multiLevelType w:val="hybridMultilevel"/>
    <w:tmpl w:val="44888F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B1050A"/>
    <w:multiLevelType w:val="hybridMultilevel"/>
    <w:tmpl w:val="E68E5EC4"/>
    <w:lvl w:ilvl="0" w:tplc="C524A08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A3A3C23"/>
    <w:multiLevelType w:val="hybridMultilevel"/>
    <w:tmpl w:val="9CC84E7A"/>
    <w:lvl w:ilvl="0" w:tplc="C524A08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556A4D"/>
    <w:multiLevelType w:val="hybridMultilevel"/>
    <w:tmpl w:val="3F46D278"/>
    <w:lvl w:ilvl="0" w:tplc="69DA6F9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5D0C6448"/>
    <w:multiLevelType w:val="hybridMultilevel"/>
    <w:tmpl w:val="B2AE4B5E"/>
    <w:lvl w:ilvl="0" w:tplc="B4244248">
      <w:start w:val="1"/>
      <w:numFmt w:val="decimal"/>
      <w:lvlText w:val="%1."/>
      <w:lvlJc w:val="left"/>
      <w:pPr>
        <w:ind w:left="1069" w:hanging="360"/>
      </w:pPr>
      <w:rPr>
        <w:rFonts w:hint="default"/>
        <w:b/>
        <w:bCs/>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15:restartNumberingAfterBreak="0">
    <w:nsid w:val="5FDF2C2C"/>
    <w:multiLevelType w:val="hybridMultilevel"/>
    <w:tmpl w:val="7FC4FA30"/>
    <w:lvl w:ilvl="0" w:tplc="032887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5AC4F98"/>
    <w:multiLevelType w:val="hybridMultilevel"/>
    <w:tmpl w:val="71320D42"/>
    <w:lvl w:ilvl="0" w:tplc="21F28E66">
      <w:start w:val="1"/>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9901568"/>
    <w:multiLevelType w:val="hybridMultilevel"/>
    <w:tmpl w:val="F2C06ED6"/>
    <w:lvl w:ilvl="0" w:tplc="22848D34">
      <w:numFmt w:val="bullet"/>
      <w:lvlText w:val="-"/>
      <w:lvlJc w:val="left"/>
      <w:pPr>
        <w:ind w:left="1429" w:hanging="360"/>
      </w:pPr>
      <w:rPr>
        <w:rFonts w:ascii="Times New Roman" w:eastAsia="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C960994"/>
    <w:multiLevelType w:val="hybridMultilevel"/>
    <w:tmpl w:val="8864FC78"/>
    <w:lvl w:ilvl="0" w:tplc="22848D3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64328A6"/>
    <w:multiLevelType w:val="hybridMultilevel"/>
    <w:tmpl w:val="44888F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15165421">
    <w:abstractNumId w:val="26"/>
  </w:num>
  <w:num w:numId="2" w16cid:durableId="1714307185">
    <w:abstractNumId w:val="27"/>
  </w:num>
  <w:num w:numId="3" w16cid:durableId="1856192914">
    <w:abstractNumId w:val="10"/>
  </w:num>
  <w:num w:numId="4" w16cid:durableId="2035182091">
    <w:abstractNumId w:val="3"/>
  </w:num>
  <w:num w:numId="5" w16cid:durableId="1527329001">
    <w:abstractNumId w:val="17"/>
  </w:num>
  <w:num w:numId="6" w16cid:durableId="1744794934">
    <w:abstractNumId w:val="30"/>
  </w:num>
  <w:num w:numId="7" w16cid:durableId="978613085">
    <w:abstractNumId w:val="22"/>
  </w:num>
  <w:num w:numId="8" w16cid:durableId="1882286070">
    <w:abstractNumId w:val="4"/>
  </w:num>
  <w:num w:numId="9" w16cid:durableId="493229817">
    <w:abstractNumId w:val="32"/>
  </w:num>
  <w:num w:numId="10" w16cid:durableId="24454991">
    <w:abstractNumId w:val="23"/>
  </w:num>
  <w:num w:numId="11" w16cid:durableId="1314331317">
    <w:abstractNumId w:val="31"/>
  </w:num>
  <w:num w:numId="12" w16cid:durableId="1149401353">
    <w:abstractNumId w:val="12"/>
  </w:num>
  <w:num w:numId="13" w16cid:durableId="2054501985">
    <w:abstractNumId w:val="21"/>
  </w:num>
  <w:num w:numId="14" w16cid:durableId="251399055">
    <w:abstractNumId w:val="24"/>
  </w:num>
  <w:num w:numId="15" w16cid:durableId="1709061711">
    <w:abstractNumId w:val="33"/>
  </w:num>
  <w:num w:numId="16" w16cid:durableId="178857229">
    <w:abstractNumId w:val="11"/>
  </w:num>
  <w:num w:numId="17" w16cid:durableId="1818105097">
    <w:abstractNumId w:val="0"/>
  </w:num>
  <w:num w:numId="18" w16cid:durableId="838080850">
    <w:abstractNumId w:val="16"/>
  </w:num>
  <w:num w:numId="19" w16cid:durableId="1575430318">
    <w:abstractNumId w:val="7"/>
  </w:num>
  <w:num w:numId="20" w16cid:durableId="1375545819">
    <w:abstractNumId w:val="9"/>
  </w:num>
  <w:num w:numId="21" w16cid:durableId="738553993">
    <w:abstractNumId w:val="20"/>
  </w:num>
  <w:num w:numId="22" w16cid:durableId="1559046197">
    <w:abstractNumId w:val="15"/>
  </w:num>
  <w:num w:numId="23" w16cid:durableId="913393090">
    <w:abstractNumId w:val="28"/>
  </w:num>
  <w:num w:numId="24" w16cid:durableId="1448893281">
    <w:abstractNumId w:val="14"/>
  </w:num>
  <w:num w:numId="25" w16cid:durableId="414935764">
    <w:abstractNumId w:val="6"/>
  </w:num>
  <w:num w:numId="26" w16cid:durableId="1287814569">
    <w:abstractNumId w:val="2"/>
  </w:num>
  <w:num w:numId="27" w16cid:durableId="1693798418">
    <w:abstractNumId w:val="1"/>
  </w:num>
  <w:num w:numId="28" w16cid:durableId="1950811712">
    <w:abstractNumId w:val="19"/>
  </w:num>
  <w:num w:numId="29" w16cid:durableId="1578590922">
    <w:abstractNumId w:val="25"/>
  </w:num>
  <w:num w:numId="30" w16cid:durableId="926695204">
    <w:abstractNumId w:val="13"/>
  </w:num>
  <w:num w:numId="31" w16cid:durableId="1454639320">
    <w:abstractNumId w:val="29"/>
  </w:num>
  <w:num w:numId="32" w16cid:durableId="462383797">
    <w:abstractNumId w:val="8"/>
  </w:num>
  <w:num w:numId="33" w16cid:durableId="42563147">
    <w:abstractNumId w:val="5"/>
  </w:num>
  <w:num w:numId="34" w16cid:durableId="14910668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26C"/>
    <w:rsid w:val="00000BA8"/>
    <w:rsid w:val="00006CE8"/>
    <w:rsid w:val="00014C2B"/>
    <w:rsid w:val="00015F93"/>
    <w:rsid w:val="00022F3D"/>
    <w:rsid w:val="00026E60"/>
    <w:rsid w:val="00032305"/>
    <w:rsid w:val="00035E45"/>
    <w:rsid w:val="000413AA"/>
    <w:rsid w:val="00041FCE"/>
    <w:rsid w:val="00045122"/>
    <w:rsid w:val="00046076"/>
    <w:rsid w:val="000468AA"/>
    <w:rsid w:val="00060566"/>
    <w:rsid w:val="00061E48"/>
    <w:rsid w:val="00062FE3"/>
    <w:rsid w:val="000630A6"/>
    <w:rsid w:val="00064011"/>
    <w:rsid w:val="000654D3"/>
    <w:rsid w:val="0007146F"/>
    <w:rsid w:val="000733C9"/>
    <w:rsid w:val="00073EA0"/>
    <w:rsid w:val="00077480"/>
    <w:rsid w:val="00084099"/>
    <w:rsid w:val="00084DDA"/>
    <w:rsid w:val="0008666B"/>
    <w:rsid w:val="0009198A"/>
    <w:rsid w:val="00093347"/>
    <w:rsid w:val="00095CC5"/>
    <w:rsid w:val="000A0EDF"/>
    <w:rsid w:val="000A1347"/>
    <w:rsid w:val="000A31E2"/>
    <w:rsid w:val="000A4E71"/>
    <w:rsid w:val="000A5F75"/>
    <w:rsid w:val="000B174B"/>
    <w:rsid w:val="000B3CA4"/>
    <w:rsid w:val="000C0720"/>
    <w:rsid w:val="000C50CF"/>
    <w:rsid w:val="000D018D"/>
    <w:rsid w:val="000D0A08"/>
    <w:rsid w:val="000D1F62"/>
    <w:rsid w:val="000E0F73"/>
    <w:rsid w:val="000E41A4"/>
    <w:rsid w:val="000E4E97"/>
    <w:rsid w:val="000E628E"/>
    <w:rsid w:val="000E629D"/>
    <w:rsid w:val="000E6D80"/>
    <w:rsid w:val="000E6FFC"/>
    <w:rsid w:val="000E7678"/>
    <w:rsid w:val="000F050B"/>
    <w:rsid w:val="000F2C20"/>
    <w:rsid w:val="000F3097"/>
    <w:rsid w:val="000F7804"/>
    <w:rsid w:val="00103EE6"/>
    <w:rsid w:val="00104197"/>
    <w:rsid w:val="0010711A"/>
    <w:rsid w:val="00112EED"/>
    <w:rsid w:val="0011646E"/>
    <w:rsid w:val="00121446"/>
    <w:rsid w:val="00121D94"/>
    <w:rsid w:val="00121F11"/>
    <w:rsid w:val="0012288E"/>
    <w:rsid w:val="00123566"/>
    <w:rsid w:val="00123766"/>
    <w:rsid w:val="00123B27"/>
    <w:rsid w:val="00126498"/>
    <w:rsid w:val="00131CF0"/>
    <w:rsid w:val="00133EA6"/>
    <w:rsid w:val="001345BC"/>
    <w:rsid w:val="001356E9"/>
    <w:rsid w:val="001405FC"/>
    <w:rsid w:val="00141860"/>
    <w:rsid w:val="00142983"/>
    <w:rsid w:val="00143547"/>
    <w:rsid w:val="00144376"/>
    <w:rsid w:val="00145252"/>
    <w:rsid w:val="00146BF7"/>
    <w:rsid w:val="00150594"/>
    <w:rsid w:val="001513C8"/>
    <w:rsid w:val="001521EB"/>
    <w:rsid w:val="001535BA"/>
    <w:rsid w:val="001550E2"/>
    <w:rsid w:val="00162442"/>
    <w:rsid w:val="001626CF"/>
    <w:rsid w:val="0016330A"/>
    <w:rsid w:val="001667EB"/>
    <w:rsid w:val="0017306F"/>
    <w:rsid w:val="0017443E"/>
    <w:rsid w:val="0017798B"/>
    <w:rsid w:val="00185CD4"/>
    <w:rsid w:val="001868DE"/>
    <w:rsid w:val="0018767C"/>
    <w:rsid w:val="00187D06"/>
    <w:rsid w:val="001956F8"/>
    <w:rsid w:val="00197AC1"/>
    <w:rsid w:val="001A48C6"/>
    <w:rsid w:val="001A60B8"/>
    <w:rsid w:val="001A789B"/>
    <w:rsid w:val="001B2220"/>
    <w:rsid w:val="001B7C13"/>
    <w:rsid w:val="001C1B7A"/>
    <w:rsid w:val="001C4DEE"/>
    <w:rsid w:val="001C6799"/>
    <w:rsid w:val="001C7DAC"/>
    <w:rsid w:val="001D2C64"/>
    <w:rsid w:val="001D77B3"/>
    <w:rsid w:val="001E66E7"/>
    <w:rsid w:val="001E74D7"/>
    <w:rsid w:val="001F1358"/>
    <w:rsid w:val="001F1AA4"/>
    <w:rsid w:val="001F27C9"/>
    <w:rsid w:val="001F600A"/>
    <w:rsid w:val="001F746B"/>
    <w:rsid w:val="001F77C2"/>
    <w:rsid w:val="001F7888"/>
    <w:rsid w:val="00201905"/>
    <w:rsid w:val="00202DF9"/>
    <w:rsid w:val="002036EF"/>
    <w:rsid w:val="00207874"/>
    <w:rsid w:val="002128B0"/>
    <w:rsid w:val="00213BA2"/>
    <w:rsid w:val="00216998"/>
    <w:rsid w:val="00216B45"/>
    <w:rsid w:val="002171D4"/>
    <w:rsid w:val="00220428"/>
    <w:rsid w:val="0022187C"/>
    <w:rsid w:val="002220F3"/>
    <w:rsid w:val="0022230B"/>
    <w:rsid w:val="00224873"/>
    <w:rsid w:val="002304A6"/>
    <w:rsid w:val="00233541"/>
    <w:rsid w:val="0023432B"/>
    <w:rsid w:val="002347ED"/>
    <w:rsid w:val="00236B74"/>
    <w:rsid w:val="00237010"/>
    <w:rsid w:val="00241A93"/>
    <w:rsid w:val="00241FBE"/>
    <w:rsid w:val="00241FF9"/>
    <w:rsid w:val="00244712"/>
    <w:rsid w:val="00245C84"/>
    <w:rsid w:val="00246D8B"/>
    <w:rsid w:val="00247AC3"/>
    <w:rsid w:val="00247CEC"/>
    <w:rsid w:val="00250131"/>
    <w:rsid w:val="00251C04"/>
    <w:rsid w:val="002533FD"/>
    <w:rsid w:val="002607DA"/>
    <w:rsid w:val="00263FFB"/>
    <w:rsid w:val="002646C9"/>
    <w:rsid w:val="00264CE2"/>
    <w:rsid w:val="00264F96"/>
    <w:rsid w:val="00265997"/>
    <w:rsid w:val="00265AA0"/>
    <w:rsid w:val="002668F3"/>
    <w:rsid w:val="0026699C"/>
    <w:rsid w:val="002708EE"/>
    <w:rsid w:val="0027108A"/>
    <w:rsid w:val="0027197B"/>
    <w:rsid w:val="002764D8"/>
    <w:rsid w:val="00281748"/>
    <w:rsid w:val="00283F78"/>
    <w:rsid w:val="00285B5E"/>
    <w:rsid w:val="0028708F"/>
    <w:rsid w:val="002879DA"/>
    <w:rsid w:val="00287B66"/>
    <w:rsid w:val="00290157"/>
    <w:rsid w:val="00292605"/>
    <w:rsid w:val="00294F15"/>
    <w:rsid w:val="002A1CEC"/>
    <w:rsid w:val="002A2829"/>
    <w:rsid w:val="002A2F88"/>
    <w:rsid w:val="002A3A6E"/>
    <w:rsid w:val="002A3D8E"/>
    <w:rsid w:val="002A69C9"/>
    <w:rsid w:val="002A7194"/>
    <w:rsid w:val="002B0485"/>
    <w:rsid w:val="002B0A87"/>
    <w:rsid w:val="002B4AEB"/>
    <w:rsid w:val="002C15F9"/>
    <w:rsid w:val="002C3399"/>
    <w:rsid w:val="002C3BA4"/>
    <w:rsid w:val="002C49F0"/>
    <w:rsid w:val="002C74E1"/>
    <w:rsid w:val="002D07C6"/>
    <w:rsid w:val="002D443E"/>
    <w:rsid w:val="002E0630"/>
    <w:rsid w:val="002E257A"/>
    <w:rsid w:val="002E4D2F"/>
    <w:rsid w:val="002E530F"/>
    <w:rsid w:val="002E6019"/>
    <w:rsid w:val="002E6567"/>
    <w:rsid w:val="002E66B1"/>
    <w:rsid w:val="002F0D09"/>
    <w:rsid w:val="002F132A"/>
    <w:rsid w:val="002F1DD2"/>
    <w:rsid w:val="002F2B69"/>
    <w:rsid w:val="002F555D"/>
    <w:rsid w:val="00301FCE"/>
    <w:rsid w:val="003031EF"/>
    <w:rsid w:val="003064F9"/>
    <w:rsid w:val="00307C5B"/>
    <w:rsid w:val="0031019B"/>
    <w:rsid w:val="0031020F"/>
    <w:rsid w:val="00312179"/>
    <w:rsid w:val="003123EF"/>
    <w:rsid w:val="00312FC1"/>
    <w:rsid w:val="00315ABE"/>
    <w:rsid w:val="00315C93"/>
    <w:rsid w:val="0031794C"/>
    <w:rsid w:val="00321293"/>
    <w:rsid w:val="00322EC5"/>
    <w:rsid w:val="003301CF"/>
    <w:rsid w:val="00330748"/>
    <w:rsid w:val="00330E78"/>
    <w:rsid w:val="00333B0F"/>
    <w:rsid w:val="00333C21"/>
    <w:rsid w:val="00336396"/>
    <w:rsid w:val="00336551"/>
    <w:rsid w:val="00337D5B"/>
    <w:rsid w:val="003424FC"/>
    <w:rsid w:val="00343593"/>
    <w:rsid w:val="003437B3"/>
    <w:rsid w:val="00344006"/>
    <w:rsid w:val="0035182A"/>
    <w:rsid w:val="00351E60"/>
    <w:rsid w:val="003604BD"/>
    <w:rsid w:val="00360874"/>
    <w:rsid w:val="00361592"/>
    <w:rsid w:val="00361B56"/>
    <w:rsid w:val="00363651"/>
    <w:rsid w:val="00363D62"/>
    <w:rsid w:val="00363DD6"/>
    <w:rsid w:val="00364FCB"/>
    <w:rsid w:val="00366D20"/>
    <w:rsid w:val="00367458"/>
    <w:rsid w:val="003731B8"/>
    <w:rsid w:val="00376805"/>
    <w:rsid w:val="00380E7C"/>
    <w:rsid w:val="00381EC7"/>
    <w:rsid w:val="003827CD"/>
    <w:rsid w:val="003848BA"/>
    <w:rsid w:val="003853BC"/>
    <w:rsid w:val="00385D01"/>
    <w:rsid w:val="0038683D"/>
    <w:rsid w:val="00386C90"/>
    <w:rsid w:val="00387145"/>
    <w:rsid w:val="00390C29"/>
    <w:rsid w:val="00390CE2"/>
    <w:rsid w:val="003926BB"/>
    <w:rsid w:val="00396717"/>
    <w:rsid w:val="003A28D7"/>
    <w:rsid w:val="003A4A38"/>
    <w:rsid w:val="003A54F3"/>
    <w:rsid w:val="003A5E74"/>
    <w:rsid w:val="003B5002"/>
    <w:rsid w:val="003B6627"/>
    <w:rsid w:val="003B7D5A"/>
    <w:rsid w:val="003C32CF"/>
    <w:rsid w:val="003C3DB0"/>
    <w:rsid w:val="003C438F"/>
    <w:rsid w:val="003C4F5B"/>
    <w:rsid w:val="003C53DF"/>
    <w:rsid w:val="003C7861"/>
    <w:rsid w:val="003D1584"/>
    <w:rsid w:val="003D2441"/>
    <w:rsid w:val="003E0B2D"/>
    <w:rsid w:val="003E1CA8"/>
    <w:rsid w:val="003E66F6"/>
    <w:rsid w:val="003E78C0"/>
    <w:rsid w:val="003F43C4"/>
    <w:rsid w:val="003F50C6"/>
    <w:rsid w:val="00400133"/>
    <w:rsid w:val="00401AFD"/>
    <w:rsid w:val="00403118"/>
    <w:rsid w:val="0040523E"/>
    <w:rsid w:val="004056AE"/>
    <w:rsid w:val="004138D0"/>
    <w:rsid w:val="004178E3"/>
    <w:rsid w:val="004221F3"/>
    <w:rsid w:val="00424027"/>
    <w:rsid w:val="00425187"/>
    <w:rsid w:val="0042763F"/>
    <w:rsid w:val="004300DA"/>
    <w:rsid w:val="004301AC"/>
    <w:rsid w:val="00433CB4"/>
    <w:rsid w:val="0043597B"/>
    <w:rsid w:val="00436B79"/>
    <w:rsid w:val="00437462"/>
    <w:rsid w:val="00445139"/>
    <w:rsid w:val="00445F3B"/>
    <w:rsid w:val="00454636"/>
    <w:rsid w:val="004614B6"/>
    <w:rsid w:val="00464774"/>
    <w:rsid w:val="004748FE"/>
    <w:rsid w:val="00476011"/>
    <w:rsid w:val="004815B9"/>
    <w:rsid w:val="004821F6"/>
    <w:rsid w:val="004856A0"/>
    <w:rsid w:val="0048593B"/>
    <w:rsid w:val="00490E66"/>
    <w:rsid w:val="00492D00"/>
    <w:rsid w:val="0049447F"/>
    <w:rsid w:val="00494B4D"/>
    <w:rsid w:val="00494CED"/>
    <w:rsid w:val="004965C6"/>
    <w:rsid w:val="004A0AF7"/>
    <w:rsid w:val="004A1552"/>
    <w:rsid w:val="004A2B0F"/>
    <w:rsid w:val="004A2D01"/>
    <w:rsid w:val="004A2F2B"/>
    <w:rsid w:val="004A39BB"/>
    <w:rsid w:val="004B431A"/>
    <w:rsid w:val="004B4C80"/>
    <w:rsid w:val="004B61B5"/>
    <w:rsid w:val="004C0068"/>
    <w:rsid w:val="004C122C"/>
    <w:rsid w:val="004C5316"/>
    <w:rsid w:val="004C5CFD"/>
    <w:rsid w:val="004C6BB0"/>
    <w:rsid w:val="004C6DFF"/>
    <w:rsid w:val="004C780D"/>
    <w:rsid w:val="004D1CED"/>
    <w:rsid w:val="004D2DC0"/>
    <w:rsid w:val="004D4116"/>
    <w:rsid w:val="004D4CF0"/>
    <w:rsid w:val="004D5E1F"/>
    <w:rsid w:val="004E39DE"/>
    <w:rsid w:val="004E3D88"/>
    <w:rsid w:val="004E4AD4"/>
    <w:rsid w:val="004F11D6"/>
    <w:rsid w:val="004F13B3"/>
    <w:rsid w:val="004F30FD"/>
    <w:rsid w:val="004F5357"/>
    <w:rsid w:val="005033DC"/>
    <w:rsid w:val="005104FF"/>
    <w:rsid w:val="005113EB"/>
    <w:rsid w:val="0051311C"/>
    <w:rsid w:val="0051377A"/>
    <w:rsid w:val="005169A1"/>
    <w:rsid w:val="00521411"/>
    <w:rsid w:val="00522531"/>
    <w:rsid w:val="005243D9"/>
    <w:rsid w:val="005248BA"/>
    <w:rsid w:val="00525E14"/>
    <w:rsid w:val="00526BCD"/>
    <w:rsid w:val="00530490"/>
    <w:rsid w:val="00532AE2"/>
    <w:rsid w:val="005339A9"/>
    <w:rsid w:val="00533BA1"/>
    <w:rsid w:val="00534935"/>
    <w:rsid w:val="00534CB2"/>
    <w:rsid w:val="00534F7A"/>
    <w:rsid w:val="00535896"/>
    <w:rsid w:val="00535DC4"/>
    <w:rsid w:val="005362DC"/>
    <w:rsid w:val="005367CE"/>
    <w:rsid w:val="00540873"/>
    <w:rsid w:val="005414FF"/>
    <w:rsid w:val="005422EB"/>
    <w:rsid w:val="005431E4"/>
    <w:rsid w:val="00546B37"/>
    <w:rsid w:val="005522D1"/>
    <w:rsid w:val="005546B3"/>
    <w:rsid w:val="005558BD"/>
    <w:rsid w:val="0055799C"/>
    <w:rsid w:val="005616D8"/>
    <w:rsid w:val="00564273"/>
    <w:rsid w:val="00565A56"/>
    <w:rsid w:val="00565D9D"/>
    <w:rsid w:val="00566E35"/>
    <w:rsid w:val="00570AEA"/>
    <w:rsid w:val="005762A6"/>
    <w:rsid w:val="00582026"/>
    <w:rsid w:val="00583545"/>
    <w:rsid w:val="0058449A"/>
    <w:rsid w:val="00586728"/>
    <w:rsid w:val="005905AE"/>
    <w:rsid w:val="00591740"/>
    <w:rsid w:val="005925C6"/>
    <w:rsid w:val="00593BC6"/>
    <w:rsid w:val="005946E3"/>
    <w:rsid w:val="00594904"/>
    <w:rsid w:val="00596662"/>
    <w:rsid w:val="005A06FE"/>
    <w:rsid w:val="005A192A"/>
    <w:rsid w:val="005A1ADB"/>
    <w:rsid w:val="005A79CF"/>
    <w:rsid w:val="005A7A44"/>
    <w:rsid w:val="005B0333"/>
    <w:rsid w:val="005B0F52"/>
    <w:rsid w:val="005B0FCD"/>
    <w:rsid w:val="005B532B"/>
    <w:rsid w:val="005B76DB"/>
    <w:rsid w:val="005C0131"/>
    <w:rsid w:val="005C04D1"/>
    <w:rsid w:val="005C10C3"/>
    <w:rsid w:val="005C186E"/>
    <w:rsid w:val="005C2A6C"/>
    <w:rsid w:val="005C3CB9"/>
    <w:rsid w:val="005C5D4D"/>
    <w:rsid w:val="005D316D"/>
    <w:rsid w:val="005D3D54"/>
    <w:rsid w:val="005D6461"/>
    <w:rsid w:val="005D7077"/>
    <w:rsid w:val="005D7518"/>
    <w:rsid w:val="005E3054"/>
    <w:rsid w:val="005E4D96"/>
    <w:rsid w:val="005E6ADE"/>
    <w:rsid w:val="005F00A3"/>
    <w:rsid w:val="005F4708"/>
    <w:rsid w:val="005F7C4E"/>
    <w:rsid w:val="006006FE"/>
    <w:rsid w:val="00601B78"/>
    <w:rsid w:val="006027A0"/>
    <w:rsid w:val="00603212"/>
    <w:rsid w:val="00603949"/>
    <w:rsid w:val="00604265"/>
    <w:rsid w:val="0060667A"/>
    <w:rsid w:val="0061641D"/>
    <w:rsid w:val="0061664B"/>
    <w:rsid w:val="00617827"/>
    <w:rsid w:val="0063236C"/>
    <w:rsid w:val="00634E92"/>
    <w:rsid w:val="00637407"/>
    <w:rsid w:val="0063767A"/>
    <w:rsid w:val="00644A44"/>
    <w:rsid w:val="0064698E"/>
    <w:rsid w:val="006479CE"/>
    <w:rsid w:val="00655037"/>
    <w:rsid w:val="00655677"/>
    <w:rsid w:val="0065594C"/>
    <w:rsid w:val="00656356"/>
    <w:rsid w:val="006608E3"/>
    <w:rsid w:val="006636C6"/>
    <w:rsid w:val="0066425B"/>
    <w:rsid w:val="00666AE6"/>
    <w:rsid w:val="006676A8"/>
    <w:rsid w:val="00671AAB"/>
    <w:rsid w:val="00674FC1"/>
    <w:rsid w:val="006758DE"/>
    <w:rsid w:val="00677C96"/>
    <w:rsid w:val="006805C7"/>
    <w:rsid w:val="00680823"/>
    <w:rsid w:val="006814E6"/>
    <w:rsid w:val="00685B41"/>
    <w:rsid w:val="00686BA6"/>
    <w:rsid w:val="00691335"/>
    <w:rsid w:val="006977F0"/>
    <w:rsid w:val="006A4C5B"/>
    <w:rsid w:val="006B6E4E"/>
    <w:rsid w:val="006B7007"/>
    <w:rsid w:val="006B7F3D"/>
    <w:rsid w:val="006C2165"/>
    <w:rsid w:val="006C26BB"/>
    <w:rsid w:val="006C39BE"/>
    <w:rsid w:val="006C63CC"/>
    <w:rsid w:val="006D02C6"/>
    <w:rsid w:val="006D11A3"/>
    <w:rsid w:val="006D1306"/>
    <w:rsid w:val="006D6B82"/>
    <w:rsid w:val="006E29A0"/>
    <w:rsid w:val="006E3811"/>
    <w:rsid w:val="006E40ED"/>
    <w:rsid w:val="006E4771"/>
    <w:rsid w:val="006E635E"/>
    <w:rsid w:val="006F14F8"/>
    <w:rsid w:val="006F44B8"/>
    <w:rsid w:val="006F471D"/>
    <w:rsid w:val="006F4E36"/>
    <w:rsid w:val="006F6D76"/>
    <w:rsid w:val="00702544"/>
    <w:rsid w:val="0070312D"/>
    <w:rsid w:val="00707DFF"/>
    <w:rsid w:val="007103B7"/>
    <w:rsid w:val="0071189E"/>
    <w:rsid w:val="007121CB"/>
    <w:rsid w:val="007141D4"/>
    <w:rsid w:val="00716C4E"/>
    <w:rsid w:val="00717AE4"/>
    <w:rsid w:val="00717DCF"/>
    <w:rsid w:val="007203CB"/>
    <w:rsid w:val="007210B9"/>
    <w:rsid w:val="007220C7"/>
    <w:rsid w:val="007240AF"/>
    <w:rsid w:val="00724B94"/>
    <w:rsid w:val="00730DE9"/>
    <w:rsid w:val="00732970"/>
    <w:rsid w:val="007329B4"/>
    <w:rsid w:val="00744CBA"/>
    <w:rsid w:val="0075353B"/>
    <w:rsid w:val="00753F85"/>
    <w:rsid w:val="0075405B"/>
    <w:rsid w:val="007542A2"/>
    <w:rsid w:val="00754C4A"/>
    <w:rsid w:val="00755304"/>
    <w:rsid w:val="0075594C"/>
    <w:rsid w:val="00760795"/>
    <w:rsid w:val="0076292D"/>
    <w:rsid w:val="00764DDE"/>
    <w:rsid w:val="007667E7"/>
    <w:rsid w:val="0077044B"/>
    <w:rsid w:val="00775262"/>
    <w:rsid w:val="00775F5C"/>
    <w:rsid w:val="00776609"/>
    <w:rsid w:val="00776D51"/>
    <w:rsid w:val="0078568C"/>
    <w:rsid w:val="0078587A"/>
    <w:rsid w:val="007877AC"/>
    <w:rsid w:val="007908DF"/>
    <w:rsid w:val="00795BC8"/>
    <w:rsid w:val="00797B3A"/>
    <w:rsid w:val="007A0BEF"/>
    <w:rsid w:val="007A287D"/>
    <w:rsid w:val="007A289D"/>
    <w:rsid w:val="007A33A4"/>
    <w:rsid w:val="007A48B9"/>
    <w:rsid w:val="007A4951"/>
    <w:rsid w:val="007A5197"/>
    <w:rsid w:val="007A78D9"/>
    <w:rsid w:val="007B06E5"/>
    <w:rsid w:val="007B11BA"/>
    <w:rsid w:val="007B1423"/>
    <w:rsid w:val="007B5AD7"/>
    <w:rsid w:val="007B6112"/>
    <w:rsid w:val="007C04D7"/>
    <w:rsid w:val="007C0DA4"/>
    <w:rsid w:val="007C3996"/>
    <w:rsid w:val="007C471C"/>
    <w:rsid w:val="007C7048"/>
    <w:rsid w:val="007D0848"/>
    <w:rsid w:val="007D38FF"/>
    <w:rsid w:val="007D3AA0"/>
    <w:rsid w:val="007D4B44"/>
    <w:rsid w:val="007D663B"/>
    <w:rsid w:val="007D6B8C"/>
    <w:rsid w:val="007D74D3"/>
    <w:rsid w:val="007E6FA1"/>
    <w:rsid w:val="007F0FC1"/>
    <w:rsid w:val="007F284F"/>
    <w:rsid w:val="007F3DEE"/>
    <w:rsid w:val="007F6363"/>
    <w:rsid w:val="00800EE6"/>
    <w:rsid w:val="00804639"/>
    <w:rsid w:val="00804727"/>
    <w:rsid w:val="008060DF"/>
    <w:rsid w:val="0081530F"/>
    <w:rsid w:val="008154AD"/>
    <w:rsid w:val="00816C89"/>
    <w:rsid w:val="00817B08"/>
    <w:rsid w:val="0082261B"/>
    <w:rsid w:val="00824AB3"/>
    <w:rsid w:val="00826E0A"/>
    <w:rsid w:val="0082735A"/>
    <w:rsid w:val="00832DC5"/>
    <w:rsid w:val="00832F5D"/>
    <w:rsid w:val="008379B2"/>
    <w:rsid w:val="008400B2"/>
    <w:rsid w:val="00840300"/>
    <w:rsid w:val="0084664E"/>
    <w:rsid w:val="008535FD"/>
    <w:rsid w:val="00864745"/>
    <w:rsid w:val="00864AFB"/>
    <w:rsid w:val="00866087"/>
    <w:rsid w:val="00866D90"/>
    <w:rsid w:val="008671D1"/>
    <w:rsid w:val="00870D8B"/>
    <w:rsid w:val="00872503"/>
    <w:rsid w:val="0087516D"/>
    <w:rsid w:val="00875F42"/>
    <w:rsid w:val="00877211"/>
    <w:rsid w:val="00881732"/>
    <w:rsid w:val="00881FD5"/>
    <w:rsid w:val="00883EC6"/>
    <w:rsid w:val="00884C8C"/>
    <w:rsid w:val="00886EF7"/>
    <w:rsid w:val="00891BB5"/>
    <w:rsid w:val="00892699"/>
    <w:rsid w:val="008937F7"/>
    <w:rsid w:val="008A010D"/>
    <w:rsid w:val="008A0CAD"/>
    <w:rsid w:val="008A1FB1"/>
    <w:rsid w:val="008A3902"/>
    <w:rsid w:val="008A4562"/>
    <w:rsid w:val="008A4AC0"/>
    <w:rsid w:val="008A67A8"/>
    <w:rsid w:val="008B1B15"/>
    <w:rsid w:val="008B2D02"/>
    <w:rsid w:val="008B3342"/>
    <w:rsid w:val="008B390F"/>
    <w:rsid w:val="008C1BC9"/>
    <w:rsid w:val="008C26F3"/>
    <w:rsid w:val="008C3520"/>
    <w:rsid w:val="008C473E"/>
    <w:rsid w:val="008D0601"/>
    <w:rsid w:val="008D58A6"/>
    <w:rsid w:val="008D7495"/>
    <w:rsid w:val="008E3689"/>
    <w:rsid w:val="008E41A1"/>
    <w:rsid w:val="008E5B29"/>
    <w:rsid w:val="008F30B1"/>
    <w:rsid w:val="008F4733"/>
    <w:rsid w:val="008F4A23"/>
    <w:rsid w:val="00902400"/>
    <w:rsid w:val="00902452"/>
    <w:rsid w:val="009048C9"/>
    <w:rsid w:val="0091496B"/>
    <w:rsid w:val="00916B26"/>
    <w:rsid w:val="00917ACE"/>
    <w:rsid w:val="00920CF1"/>
    <w:rsid w:val="009211D1"/>
    <w:rsid w:val="00922A98"/>
    <w:rsid w:val="009248A4"/>
    <w:rsid w:val="0092704A"/>
    <w:rsid w:val="00927688"/>
    <w:rsid w:val="00931C19"/>
    <w:rsid w:val="009342E7"/>
    <w:rsid w:val="0093707C"/>
    <w:rsid w:val="009436A2"/>
    <w:rsid w:val="00943C35"/>
    <w:rsid w:val="00947A02"/>
    <w:rsid w:val="00962C76"/>
    <w:rsid w:val="009658FA"/>
    <w:rsid w:val="00965AAF"/>
    <w:rsid w:val="00965AF1"/>
    <w:rsid w:val="009666B7"/>
    <w:rsid w:val="0096702D"/>
    <w:rsid w:val="00967CC2"/>
    <w:rsid w:val="00971FB8"/>
    <w:rsid w:val="0097697A"/>
    <w:rsid w:val="00976B26"/>
    <w:rsid w:val="009837A4"/>
    <w:rsid w:val="00986B36"/>
    <w:rsid w:val="0098711C"/>
    <w:rsid w:val="00990870"/>
    <w:rsid w:val="009920D2"/>
    <w:rsid w:val="009949F9"/>
    <w:rsid w:val="00995124"/>
    <w:rsid w:val="00996A16"/>
    <w:rsid w:val="00996B9B"/>
    <w:rsid w:val="009A3AD6"/>
    <w:rsid w:val="009A5E1D"/>
    <w:rsid w:val="009A601E"/>
    <w:rsid w:val="009B0F02"/>
    <w:rsid w:val="009B271F"/>
    <w:rsid w:val="009B2D19"/>
    <w:rsid w:val="009B4060"/>
    <w:rsid w:val="009C0242"/>
    <w:rsid w:val="009C3A2A"/>
    <w:rsid w:val="009C4F63"/>
    <w:rsid w:val="009C6BF0"/>
    <w:rsid w:val="009D35D0"/>
    <w:rsid w:val="009D459C"/>
    <w:rsid w:val="009D471F"/>
    <w:rsid w:val="009D4ADD"/>
    <w:rsid w:val="009D5EF1"/>
    <w:rsid w:val="009D65E5"/>
    <w:rsid w:val="009D6FBE"/>
    <w:rsid w:val="009E492A"/>
    <w:rsid w:val="009E65EF"/>
    <w:rsid w:val="009F37C1"/>
    <w:rsid w:val="009F5AEC"/>
    <w:rsid w:val="009F5CD0"/>
    <w:rsid w:val="009F72E3"/>
    <w:rsid w:val="00A03939"/>
    <w:rsid w:val="00A12FEB"/>
    <w:rsid w:val="00A2240A"/>
    <w:rsid w:val="00A22BE1"/>
    <w:rsid w:val="00A23400"/>
    <w:rsid w:val="00A30516"/>
    <w:rsid w:val="00A34BCB"/>
    <w:rsid w:val="00A36536"/>
    <w:rsid w:val="00A3725D"/>
    <w:rsid w:val="00A41364"/>
    <w:rsid w:val="00A416D5"/>
    <w:rsid w:val="00A45E37"/>
    <w:rsid w:val="00A46289"/>
    <w:rsid w:val="00A47393"/>
    <w:rsid w:val="00A50F0F"/>
    <w:rsid w:val="00A5142F"/>
    <w:rsid w:val="00A5326C"/>
    <w:rsid w:val="00A603A3"/>
    <w:rsid w:val="00A608F7"/>
    <w:rsid w:val="00A60D48"/>
    <w:rsid w:val="00A612EB"/>
    <w:rsid w:val="00A652C0"/>
    <w:rsid w:val="00A674E9"/>
    <w:rsid w:val="00A70EE0"/>
    <w:rsid w:val="00A71AD8"/>
    <w:rsid w:val="00A71C30"/>
    <w:rsid w:val="00A71E69"/>
    <w:rsid w:val="00A75013"/>
    <w:rsid w:val="00A77899"/>
    <w:rsid w:val="00A81787"/>
    <w:rsid w:val="00A81B37"/>
    <w:rsid w:val="00A85B4E"/>
    <w:rsid w:val="00A92387"/>
    <w:rsid w:val="00A94B3D"/>
    <w:rsid w:val="00AA7EE7"/>
    <w:rsid w:val="00AB3850"/>
    <w:rsid w:val="00AB646C"/>
    <w:rsid w:val="00AB7BFA"/>
    <w:rsid w:val="00AC2F6C"/>
    <w:rsid w:val="00AC76E6"/>
    <w:rsid w:val="00AC7866"/>
    <w:rsid w:val="00AD0800"/>
    <w:rsid w:val="00AD2662"/>
    <w:rsid w:val="00AD5107"/>
    <w:rsid w:val="00AE00FC"/>
    <w:rsid w:val="00AE0CCD"/>
    <w:rsid w:val="00AE1165"/>
    <w:rsid w:val="00AE1FCE"/>
    <w:rsid w:val="00AE4109"/>
    <w:rsid w:val="00AF1CCD"/>
    <w:rsid w:val="00AF2161"/>
    <w:rsid w:val="00B03AC4"/>
    <w:rsid w:val="00B05C22"/>
    <w:rsid w:val="00B060A2"/>
    <w:rsid w:val="00B11386"/>
    <w:rsid w:val="00B12C10"/>
    <w:rsid w:val="00B13666"/>
    <w:rsid w:val="00B139C7"/>
    <w:rsid w:val="00B14C14"/>
    <w:rsid w:val="00B16EF8"/>
    <w:rsid w:val="00B177A1"/>
    <w:rsid w:val="00B20632"/>
    <w:rsid w:val="00B2639E"/>
    <w:rsid w:val="00B279D5"/>
    <w:rsid w:val="00B3034B"/>
    <w:rsid w:val="00B32983"/>
    <w:rsid w:val="00B32D67"/>
    <w:rsid w:val="00B3411C"/>
    <w:rsid w:val="00B34459"/>
    <w:rsid w:val="00B4109B"/>
    <w:rsid w:val="00B44825"/>
    <w:rsid w:val="00B44B45"/>
    <w:rsid w:val="00B465FA"/>
    <w:rsid w:val="00B471C8"/>
    <w:rsid w:val="00B4793A"/>
    <w:rsid w:val="00B47D85"/>
    <w:rsid w:val="00B5486E"/>
    <w:rsid w:val="00B56F74"/>
    <w:rsid w:val="00B60300"/>
    <w:rsid w:val="00B6136B"/>
    <w:rsid w:val="00B668D7"/>
    <w:rsid w:val="00B670CB"/>
    <w:rsid w:val="00B70920"/>
    <w:rsid w:val="00B72BED"/>
    <w:rsid w:val="00B73484"/>
    <w:rsid w:val="00B74A75"/>
    <w:rsid w:val="00B752B5"/>
    <w:rsid w:val="00B76D19"/>
    <w:rsid w:val="00B816FF"/>
    <w:rsid w:val="00B82297"/>
    <w:rsid w:val="00B839C1"/>
    <w:rsid w:val="00B84FFD"/>
    <w:rsid w:val="00B907AE"/>
    <w:rsid w:val="00B909BC"/>
    <w:rsid w:val="00B95655"/>
    <w:rsid w:val="00B9689A"/>
    <w:rsid w:val="00B96A78"/>
    <w:rsid w:val="00B96E92"/>
    <w:rsid w:val="00B97887"/>
    <w:rsid w:val="00BA065C"/>
    <w:rsid w:val="00BA3505"/>
    <w:rsid w:val="00BA6E3D"/>
    <w:rsid w:val="00BA7BF7"/>
    <w:rsid w:val="00BB12B0"/>
    <w:rsid w:val="00BB27BF"/>
    <w:rsid w:val="00BB305F"/>
    <w:rsid w:val="00BB4A0D"/>
    <w:rsid w:val="00BB4BCE"/>
    <w:rsid w:val="00BB6D9C"/>
    <w:rsid w:val="00BC522C"/>
    <w:rsid w:val="00BC6030"/>
    <w:rsid w:val="00BD1269"/>
    <w:rsid w:val="00BD45E0"/>
    <w:rsid w:val="00BD6697"/>
    <w:rsid w:val="00BE6927"/>
    <w:rsid w:val="00BE77EB"/>
    <w:rsid w:val="00BE79BE"/>
    <w:rsid w:val="00BE7EFE"/>
    <w:rsid w:val="00BF140D"/>
    <w:rsid w:val="00BF2329"/>
    <w:rsid w:val="00BF2AE3"/>
    <w:rsid w:val="00BF3D38"/>
    <w:rsid w:val="00BF6979"/>
    <w:rsid w:val="00BF6AAF"/>
    <w:rsid w:val="00BF6BD6"/>
    <w:rsid w:val="00C02F17"/>
    <w:rsid w:val="00C06637"/>
    <w:rsid w:val="00C0759C"/>
    <w:rsid w:val="00C0760C"/>
    <w:rsid w:val="00C07D32"/>
    <w:rsid w:val="00C1172F"/>
    <w:rsid w:val="00C12D3D"/>
    <w:rsid w:val="00C14AB2"/>
    <w:rsid w:val="00C15416"/>
    <w:rsid w:val="00C16E9B"/>
    <w:rsid w:val="00C204AF"/>
    <w:rsid w:val="00C21090"/>
    <w:rsid w:val="00C3180C"/>
    <w:rsid w:val="00C324E9"/>
    <w:rsid w:val="00C32AD4"/>
    <w:rsid w:val="00C33D2F"/>
    <w:rsid w:val="00C34BAB"/>
    <w:rsid w:val="00C3570F"/>
    <w:rsid w:val="00C36E84"/>
    <w:rsid w:val="00C3715F"/>
    <w:rsid w:val="00C40BC3"/>
    <w:rsid w:val="00C437A1"/>
    <w:rsid w:val="00C439D1"/>
    <w:rsid w:val="00C440CB"/>
    <w:rsid w:val="00C475FD"/>
    <w:rsid w:val="00C4781B"/>
    <w:rsid w:val="00C51200"/>
    <w:rsid w:val="00C540DE"/>
    <w:rsid w:val="00C54BE6"/>
    <w:rsid w:val="00C56E7A"/>
    <w:rsid w:val="00C57117"/>
    <w:rsid w:val="00C57A4F"/>
    <w:rsid w:val="00C60F1A"/>
    <w:rsid w:val="00C639D7"/>
    <w:rsid w:val="00C6665B"/>
    <w:rsid w:val="00C66CC3"/>
    <w:rsid w:val="00C677FE"/>
    <w:rsid w:val="00C70770"/>
    <w:rsid w:val="00C7388A"/>
    <w:rsid w:val="00C73D07"/>
    <w:rsid w:val="00C74340"/>
    <w:rsid w:val="00C74DBA"/>
    <w:rsid w:val="00C75ECD"/>
    <w:rsid w:val="00C76B6C"/>
    <w:rsid w:val="00C775FA"/>
    <w:rsid w:val="00C80038"/>
    <w:rsid w:val="00C811BE"/>
    <w:rsid w:val="00C824AD"/>
    <w:rsid w:val="00C82B8B"/>
    <w:rsid w:val="00C830B9"/>
    <w:rsid w:val="00C83157"/>
    <w:rsid w:val="00C859C3"/>
    <w:rsid w:val="00C87FB0"/>
    <w:rsid w:val="00C90F0C"/>
    <w:rsid w:val="00C921A2"/>
    <w:rsid w:val="00C9374C"/>
    <w:rsid w:val="00C947BD"/>
    <w:rsid w:val="00C95825"/>
    <w:rsid w:val="00C97CA8"/>
    <w:rsid w:val="00CA19FF"/>
    <w:rsid w:val="00CA42FE"/>
    <w:rsid w:val="00CA5483"/>
    <w:rsid w:val="00CA5526"/>
    <w:rsid w:val="00CA62F3"/>
    <w:rsid w:val="00CA754B"/>
    <w:rsid w:val="00CA78B8"/>
    <w:rsid w:val="00CB2376"/>
    <w:rsid w:val="00CB3169"/>
    <w:rsid w:val="00CB3DC1"/>
    <w:rsid w:val="00CB49BB"/>
    <w:rsid w:val="00CC033E"/>
    <w:rsid w:val="00CC13D5"/>
    <w:rsid w:val="00CC1F9E"/>
    <w:rsid w:val="00CC78BB"/>
    <w:rsid w:val="00CD1076"/>
    <w:rsid w:val="00CD2E97"/>
    <w:rsid w:val="00CD4022"/>
    <w:rsid w:val="00CE0225"/>
    <w:rsid w:val="00CE0A81"/>
    <w:rsid w:val="00CE3D19"/>
    <w:rsid w:val="00CE5299"/>
    <w:rsid w:val="00CE5DCB"/>
    <w:rsid w:val="00CE5E40"/>
    <w:rsid w:val="00CE6910"/>
    <w:rsid w:val="00CF1145"/>
    <w:rsid w:val="00CF14E5"/>
    <w:rsid w:val="00CF2719"/>
    <w:rsid w:val="00CF2A49"/>
    <w:rsid w:val="00CF2C78"/>
    <w:rsid w:val="00CF31D5"/>
    <w:rsid w:val="00CF359E"/>
    <w:rsid w:val="00CF38AE"/>
    <w:rsid w:val="00CF3A2B"/>
    <w:rsid w:val="00D02E56"/>
    <w:rsid w:val="00D0348C"/>
    <w:rsid w:val="00D03CC0"/>
    <w:rsid w:val="00D07A12"/>
    <w:rsid w:val="00D13D1C"/>
    <w:rsid w:val="00D2063B"/>
    <w:rsid w:val="00D212AF"/>
    <w:rsid w:val="00D21B0C"/>
    <w:rsid w:val="00D22D3A"/>
    <w:rsid w:val="00D3014A"/>
    <w:rsid w:val="00D33105"/>
    <w:rsid w:val="00D33720"/>
    <w:rsid w:val="00D34129"/>
    <w:rsid w:val="00D3633F"/>
    <w:rsid w:val="00D36BAE"/>
    <w:rsid w:val="00D431D0"/>
    <w:rsid w:val="00D437EF"/>
    <w:rsid w:val="00D46815"/>
    <w:rsid w:val="00D54AEE"/>
    <w:rsid w:val="00D57E92"/>
    <w:rsid w:val="00D60D98"/>
    <w:rsid w:val="00D61B59"/>
    <w:rsid w:val="00D62931"/>
    <w:rsid w:val="00D63450"/>
    <w:rsid w:val="00D6765D"/>
    <w:rsid w:val="00D721EC"/>
    <w:rsid w:val="00D72C26"/>
    <w:rsid w:val="00D733C2"/>
    <w:rsid w:val="00D7352C"/>
    <w:rsid w:val="00D7694F"/>
    <w:rsid w:val="00D77259"/>
    <w:rsid w:val="00D814A5"/>
    <w:rsid w:val="00D842B2"/>
    <w:rsid w:val="00D869B3"/>
    <w:rsid w:val="00D8746A"/>
    <w:rsid w:val="00D87579"/>
    <w:rsid w:val="00D9048B"/>
    <w:rsid w:val="00D90CB2"/>
    <w:rsid w:val="00D90EF1"/>
    <w:rsid w:val="00D94F4C"/>
    <w:rsid w:val="00D95EE1"/>
    <w:rsid w:val="00DA1662"/>
    <w:rsid w:val="00DA4F43"/>
    <w:rsid w:val="00DA6F3F"/>
    <w:rsid w:val="00DA6F5E"/>
    <w:rsid w:val="00DA73C0"/>
    <w:rsid w:val="00DA7911"/>
    <w:rsid w:val="00DA7CD7"/>
    <w:rsid w:val="00DB4E0D"/>
    <w:rsid w:val="00DB53AB"/>
    <w:rsid w:val="00DC08B8"/>
    <w:rsid w:val="00DC1691"/>
    <w:rsid w:val="00DC219B"/>
    <w:rsid w:val="00DC3C6D"/>
    <w:rsid w:val="00DC5F6F"/>
    <w:rsid w:val="00DC64A0"/>
    <w:rsid w:val="00DC6CFB"/>
    <w:rsid w:val="00DC7DCE"/>
    <w:rsid w:val="00DD0702"/>
    <w:rsid w:val="00DD206D"/>
    <w:rsid w:val="00DD62CC"/>
    <w:rsid w:val="00DD70BB"/>
    <w:rsid w:val="00DD7263"/>
    <w:rsid w:val="00DE723C"/>
    <w:rsid w:val="00DF1E2E"/>
    <w:rsid w:val="00DF55F4"/>
    <w:rsid w:val="00DF6510"/>
    <w:rsid w:val="00E03090"/>
    <w:rsid w:val="00E03EE4"/>
    <w:rsid w:val="00E06C49"/>
    <w:rsid w:val="00E07896"/>
    <w:rsid w:val="00E10169"/>
    <w:rsid w:val="00E13B4A"/>
    <w:rsid w:val="00E13EFC"/>
    <w:rsid w:val="00E158CA"/>
    <w:rsid w:val="00E16536"/>
    <w:rsid w:val="00E200E4"/>
    <w:rsid w:val="00E20355"/>
    <w:rsid w:val="00E24B2F"/>
    <w:rsid w:val="00E26B4F"/>
    <w:rsid w:val="00E31B2A"/>
    <w:rsid w:val="00E37178"/>
    <w:rsid w:val="00E41ED6"/>
    <w:rsid w:val="00E4428A"/>
    <w:rsid w:val="00E5117A"/>
    <w:rsid w:val="00E529A8"/>
    <w:rsid w:val="00E54E93"/>
    <w:rsid w:val="00E55368"/>
    <w:rsid w:val="00E56E28"/>
    <w:rsid w:val="00E57327"/>
    <w:rsid w:val="00E6133D"/>
    <w:rsid w:val="00E62B4C"/>
    <w:rsid w:val="00E6644E"/>
    <w:rsid w:val="00E743C6"/>
    <w:rsid w:val="00E749A5"/>
    <w:rsid w:val="00E82437"/>
    <w:rsid w:val="00E84F18"/>
    <w:rsid w:val="00E9072C"/>
    <w:rsid w:val="00E91504"/>
    <w:rsid w:val="00E9330A"/>
    <w:rsid w:val="00E94970"/>
    <w:rsid w:val="00E95E9D"/>
    <w:rsid w:val="00E96721"/>
    <w:rsid w:val="00EA018F"/>
    <w:rsid w:val="00EA1F93"/>
    <w:rsid w:val="00EA2DAB"/>
    <w:rsid w:val="00EA4706"/>
    <w:rsid w:val="00EB3082"/>
    <w:rsid w:val="00EB32C1"/>
    <w:rsid w:val="00EB7F7C"/>
    <w:rsid w:val="00EC146A"/>
    <w:rsid w:val="00EC782F"/>
    <w:rsid w:val="00ED06AD"/>
    <w:rsid w:val="00ED0891"/>
    <w:rsid w:val="00ED1516"/>
    <w:rsid w:val="00ED1F41"/>
    <w:rsid w:val="00ED62CD"/>
    <w:rsid w:val="00ED6587"/>
    <w:rsid w:val="00ED6B5B"/>
    <w:rsid w:val="00ED74EE"/>
    <w:rsid w:val="00ED7768"/>
    <w:rsid w:val="00ED7F65"/>
    <w:rsid w:val="00EE1EAC"/>
    <w:rsid w:val="00EE273B"/>
    <w:rsid w:val="00EF119E"/>
    <w:rsid w:val="00EF1387"/>
    <w:rsid w:val="00EF5AC2"/>
    <w:rsid w:val="00EF669A"/>
    <w:rsid w:val="00EF7450"/>
    <w:rsid w:val="00EF7C82"/>
    <w:rsid w:val="00F01CB8"/>
    <w:rsid w:val="00F01FB8"/>
    <w:rsid w:val="00F04BEB"/>
    <w:rsid w:val="00F060BD"/>
    <w:rsid w:val="00F10555"/>
    <w:rsid w:val="00F11026"/>
    <w:rsid w:val="00F114EE"/>
    <w:rsid w:val="00F14D87"/>
    <w:rsid w:val="00F17434"/>
    <w:rsid w:val="00F17710"/>
    <w:rsid w:val="00F2207C"/>
    <w:rsid w:val="00F225A9"/>
    <w:rsid w:val="00F2275E"/>
    <w:rsid w:val="00F22A85"/>
    <w:rsid w:val="00F23528"/>
    <w:rsid w:val="00F25590"/>
    <w:rsid w:val="00F27BF3"/>
    <w:rsid w:val="00F30A26"/>
    <w:rsid w:val="00F31E41"/>
    <w:rsid w:val="00F31E4A"/>
    <w:rsid w:val="00F32244"/>
    <w:rsid w:val="00F325B4"/>
    <w:rsid w:val="00F32867"/>
    <w:rsid w:val="00F34108"/>
    <w:rsid w:val="00F361D6"/>
    <w:rsid w:val="00F36AC0"/>
    <w:rsid w:val="00F37DFD"/>
    <w:rsid w:val="00F40879"/>
    <w:rsid w:val="00F41DB8"/>
    <w:rsid w:val="00F52115"/>
    <w:rsid w:val="00F54B38"/>
    <w:rsid w:val="00F54E07"/>
    <w:rsid w:val="00F55137"/>
    <w:rsid w:val="00F5705C"/>
    <w:rsid w:val="00F61C8E"/>
    <w:rsid w:val="00F622B9"/>
    <w:rsid w:val="00F637C4"/>
    <w:rsid w:val="00F70C9B"/>
    <w:rsid w:val="00F72A9E"/>
    <w:rsid w:val="00F72D28"/>
    <w:rsid w:val="00F73D74"/>
    <w:rsid w:val="00F74B5F"/>
    <w:rsid w:val="00F7682F"/>
    <w:rsid w:val="00F80599"/>
    <w:rsid w:val="00F80959"/>
    <w:rsid w:val="00F8215D"/>
    <w:rsid w:val="00F84717"/>
    <w:rsid w:val="00F84B37"/>
    <w:rsid w:val="00F93779"/>
    <w:rsid w:val="00F975EB"/>
    <w:rsid w:val="00FB0790"/>
    <w:rsid w:val="00FB2C67"/>
    <w:rsid w:val="00FB565E"/>
    <w:rsid w:val="00FB69C9"/>
    <w:rsid w:val="00FC3494"/>
    <w:rsid w:val="00FC6F39"/>
    <w:rsid w:val="00FC71A3"/>
    <w:rsid w:val="00FD0204"/>
    <w:rsid w:val="00FD3E90"/>
    <w:rsid w:val="00FE0BF4"/>
    <w:rsid w:val="00FE2B5B"/>
    <w:rsid w:val="00FE2CFD"/>
    <w:rsid w:val="00FE3807"/>
    <w:rsid w:val="00FE486B"/>
    <w:rsid w:val="00FE5EC7"/>
    <w:rsid w:val="00FE78E4"/>
    <w:rsid w:val="00FF08F6"/>
    <w:rsid w:val="00FF1716"/>
    <w:rsid w:val="00FF2FE1"/>
    <w:rsid w:val="00FF3216"/>
    <w:rsid w:val="00FF326E"/>
    <w:rsid w:val="00FF335C"/>
    <w:rsid w:val="00FF35B9"/>
    <w:rsid w:val="00FF440D"/>
    <w:rsid w:val="00FF46CB"/>
    <w:rsid w:val="00FF4A74"/>
    <w:rsid w:val="00FF5AA2"/>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898885"/>
  <w15:docId w15:val="{64F0B92B-537F-4FEC-9741-587BB5E3B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400"/>
    <w:pPr>
      <w:spacing w:after="0" w:line="240" w:lineRule="auto"/>
      <w:ind w:firstLine="709"/>
      <w:jc w:val="both"/>
    </w:pPr>
  </w:style>
  <w:style w:type="paragraph" w:styleId="1">
    <w:name w:val="heading 1"/>
    <w:basedOn w:val="a"/>
    <w:next w:val="a"/>
    <w:link w:val="10"/>
    <w:uiPriority w:val="9"/>
    <w:qFormat/>
    <w:rsid w:val="00A5326C"/>
    <w:pPr>
      <w:keepNext/>
      <w:keepLines/>
      <w:spacing w:before="480"/>
      <w:outlineLvl w:val="0"/>
    </w:pPr>
    <w:rPr>
      <w:rFonts w:eastAsia="Times New Roman"/>
      <w:b/>
      <w:sz w:val="32"/>
      <w:szCs w:val="32"/>
      <w:lang w:val="uk-UA" w:eastAsia="ru-RU"/>
    </w:rPr>
  </w:style>
  <w:style w:type="paragraph" w:styleId="3">
    <w:name w:val="heading 3"/>
    <w:basedOn w:val="a"/>
    <w:link w:val="30"/>
    <w:uiPriority w:val="99"/>
    <w:qFormat/>
    <w:rsid w:val="00A5326C"/>
    <w:pPr>
      <w:spacing w:before="100" w:beforeAutospacing="1" w:after="100" w:afterAutospacing="1"/>
      <w:outlineLvl w:val="2"/>
    </w:pPr>
    <w:rPr>
      <w:rFonts w:eastAsia="Times New Roman"/>
      <w:b/>
      <w:bCs/>
      <w:sz w:val="27"/>
      <w:szCs w:val="27"/>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A5326C"/>
    <w:pPr>
      <w:keepNext/>
      <w:keepLines/>
      <w:jc w:val="center"/>
      <w:outlineLvl w:val="0"/>
    </w:pPr>
    <w:rPr>
      <w:rFonts w:eastAsia="Times New Roman"/>
      <w:b/>
      <w:sz w:val="32"/>
      <w:szCs w:val="32"/>
      <w:lang w:val="uk-UA" w:eastAsia="ru-RU"/>
    </w:rPr>
  </w:style>
  <w:style w:type="character" w:customStyle="1" w:styleId="30">
    <w:name w:val="Заголовок 3 Знак"/>
    <w:basedOn w:val="a0"/>
    <w:link w:val="3"/>
    <w:uiPriority w:val="99"/>
    <w:rsid w:val="00A5326C"/>
    <w:rPr>
      <w:rFonts w:eastAsia="Times New Roman"/>
      <w:b/>
      <w:bCs/>
      <w:sz w:val="27"/>
      <w:szCs w:val="27"/>
      <w:lang w:val="uk-UA" w:eastAsia="ru-RU"/>
    </w:rPr>
  </w:style>
  <w:style w:type="numbering" w:customStyle="1" w:styleId="12">
    <w:name w:val="Нет списка1"/>
    <w:next w:val="a2"/>
    <w:uiPriority w:val="99"/>
    <w:semiHidden/>
    <w:unhideWhenUsed/>
    <w:rsid w:val="00A5326C"/>
  </w:style>
  <w:style w:type="paragraph" w:styleId="a3">
    <w:name w:val="Normal (Web)"/>
    <w:basedOn w:val="a"/>
    <w:uiPriority w:val="99"/>
    <w:semiHidden/>
    <w:rsid w:val="00A5326C"/>
    <w:pPr>
      <w:spacing w:before="100" w:beforeAutospacing="1" w:after="100" w:afterAutospacing="1"/>
    </w:pPr>
    <w:rPr>
      <w:rFonts w:eastAsia="Times New Roman"/>
      <w:szCs w:val="24"/>
      <w:lang w:val="uk-UA" w:eastAsia="ru-RU"/>
    </w:rPr>
  </w:style>
  <w:style w:type="paragraph" w:styleId="a4">
    <w:name w:val="header"/>
    <w:basedOn w:val="a"/>
    <w:link w:val="a5"/>
    <w:uiPriority w:val="99"/>
    <w:rsid w:val="00A5326C"/>
    <w:pPr>
      <w:tabs>
        <w:tab w:val="center" w:pos="4677"/>
        <w:tab w:val="right" w:pos="9355"/>
      </w:tabs>
    </w:pPr>
    <w:rPr>
      <w:rFonts w:eastAsia="Times New Roman"/>
      <w:szCs w:val="24"/>
      <w:lang w:eastAsia="ru-RU"/>
    </w:rPr>
  </w:style>
  <w:style w:type="character" w:customStyle="1" w:styleId="a5">
    <w:name w:val="Верхній колонтитул Знак"/>
    <w:basedOn w:val="a0"/>
    <w:link w:val="a4"/>
    <w:uiPriority w:val="99"/>
    <w:rsid w:val="00A5326C"/>
    <w:rPr>
      <w:rFonts w:eastAsia="Times New Roman"/>
      <w:szCs w:val="24"/>
      <w:lang w:eastAsia="ru-RU"/>
    </w:rPr>
  </w:style>
  <w:style w:type="paragraph" w:styleId="a6">
    <w:name w:val="List Paragraph"/>
    <w:basedOn w:val="a"/>
    <w:uiPriority w:val="34"/>
    <w:qFormat/>
    <w:rsid w:val="00A5326C"/>
    <w:pPr>
      <w:ind w:left="720"/>
      <w:contextualSpacing/>
    </w:pPr>
    <w:rPr>
      <w:rFonts w:eastAsia="Times New Roman"/>
      <w:szCs w:val="24"/>
      <w:lang w:val="uk-UA" w:eastAsia="ru-RU"/>
    </w:rPr>
  </w:style>
  <w:style w:type="character" w:customStyle="1" w:styleId="10">
    <w:name w:val="Заголовок 1 Знак"/>
    <w:basedOn w:val="a0"/>
    <w:link w:val="1"/>
    <w:uiPriority w:val="9"/>
    <w:rsid w:val="00A5326C"/>
    <w:rPr>
      <w:rFonts w:ascii="Times New Roman" w:eastAsia="Times New Roman" w:hAnsi="Times New Roman" w:cs="Times New Roman"/>
      <w:b/>
      <w:sz w:val="32"/>
      <w:szCs w:val="32"/>
      <w:lang w:val="uk-UA" w:eastAsia="ru-RU"/>
    </w:rPr>
  </w:style>
  <w:style w:type="paragraph" w:customStyle="1" w:styleId="13">
    <w:name w:val="Абзац списка1"/>
    <w:basedOn w:val="a"/>
    <w:link w:val="a7"/>
    <w:uiPriority w:val="34"/>
    <w:qFormat/>
    <w:rsid w:val="00A5326C"/>
    <w:pPr>
      <w:ind w:left="720"/>
      <w:contextualSpacing/>
    </w:pPr>
    <w:rPr>
      <w:rFonts w:ascii="Arial" w:eastAsia="Times New Roman" w:hAnsi="Arial"/>
      <w:szCs w:val="20"/>
      <w:lang w:val="uk-UA" w:eastAsia="ru-RU"/>
    </w:rPr>
  </w:style>
  <w:style w:type="character" w:customStyle="1" w:styleId="a7">
    <w:name w:val="Абзац списка Знак"/>
    <w:link w:val="13"/>
    <w:uiPriority w:val="34"/>
    <w:rsid w:val="00A5326C"/>
    <w:rPr>
      <w:rFonts w:ascii="Arial" w:eastAsia="Times New Roman" w:hAnsi="Arial"/>
      <w:szCs w:val="20"/>
      <w:lang w:val="uk-UA" w:eastAsia="ru-RU"/>
    </w:rPr>
  </w:style>
  <w:style w:type="table" w:styleId="a8">
    <w:name w:val="Table Grid"/>
    <w:basedOn w:val="a1"/>
    <w:uiPriority w:val="99"/>
    <w:rsid w:val="00A5326C"/>
    <w:pPr>
      <w:spacing w:after="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5pt0pt">
    <w:name w:val="Основной текст + 9;5 pt;Не полужирный;Интервал 0 pt"/>
    <w:rsid w:val="00A5326C"/>
    <w:rPr>
      <w:rFonts w:ascii="Times New Roman" w:eastAsia="Times New Roman" w:hAnsi="Times New Roman" w:cs="Times New Roman"/>
      <w:b/>
      <w:bCs/>
      <w:i w:val="0"/>
      <w:iCs w:val="0"/>
      <w:smallCaps w:val="0"/>
      <w:strike w:val="0"/>
      <w:color w:val="000000"/>
      <w:spacing w:val="-4"/>
      <w:w w:val="100"/>
      <w:position w:val="0"/>
      <w:sz w:val="19"/>
      <w:szCs w:val="19"/>
      <w:u w:val="none"/>
      <w:lang w:val="uk-UA"/>
    </w:rPr>
  </w:style>
  <w:style w:type="paragraph" w:styleId="2">
    <w:name w:val="Body Text Indent 2"/>
    <w:basedOn w:val="a"/>
    <w:link w:val="20"/>
    <w:rsid w:val="00A5326C"/>
    <w:pPr>
      <w:ind w:left="567" w:firstLine="1418"/>
    </w:pPr>
    <w:rPr>
      <w:rFonts w:eastAsia="Times New Roman"/>
      <w:sz w:val="32"/>
      <w:szCs w:val="20"/>
      <w:lang w:val="uk-UA" w:eastAsia="ru-RU"/>
    </w:rPr>
  </w:style>
  <w:style w:type="character" w:customStyle="1" w:styleId="20">
    <w:name w:val="Основний текст з відступом 2 Знак"/>
    <w:basedOn w:val="a0"/>
    <w:link w:val="2"/>
    <w:rsid w:val="00A5326C"/>
    <w:rPr>
      <w:rFonts w:eastAsia="Times New Roman"/>
      <w:sz w:val="32"/>
      <w:szCs w:val="20"/>
      <w:lang w:val="uk-UA" w:eastAsia="ru-RU"/>
    </w:rPr>
  </w:style>
  <w:style w:type="paragraph" w:styleId="a9">
    <w:name w:val="footer"/>
    <w:basedOn w:val="a"/>
    <w:link w:val="aa"/>
    <w:uiPriority w:val="99"/>
    <w:unhideWhenUsed/>
    <w:rsid w:val="00A5326C"/>
    <w:pPr>
      <w:tabs>
        <w:tab w:val="center" w:pos="4677"/>
        <w:tab w:val="right" w:pos="9355"/>
      </w:tabs>
    </w:pPr>
    <w:rPr>
      <w:rFonts w:eastAsia="Times New Roman"/>
      <w:szCs w:val="24"/>
      <w:lang w:val="uk-UA" w:eastAsia="ru-RU"/>
    </w:rPr>
  </w:style>
  <w:style w:type="character" w:customStyle="1" w:styleId="aa">
    <w:name w:val="Нижній колонтитул Знак"/>
    <w:basedOn w:val="a0"/>
    <w:link w:val="a9"/>
    <w:uiPriority w:val="99"/>
    <w:rsid w:val="00A5326C"/>
    <w:rPr>
      <w:rFonts w:eastAsia="Times New Roman"/>
      <w:szCs w:val="24"/>
      <w:lang w:val="uk-UA" w:eastAsia="ru-RU"/>
    </w:rPr>
  </w:style>
  <w:style w:type="paragraph" w:styleId="ab">
    <w:name w:val="No Spacing"/>
    <w:uiPriority w:val="1"/>
    <w:qFormat/>
    <w:rsid w:val="00A5326C"/>
    <w:pPr>
      <w:spacing w:after="0" w:line="240" w:lineRule="auto"/>
      <w:ind w:firstLine="709"/>
      <w:jc w:val="both"/>
    </w:pPr>
    <w:rPr>
      <w:rFonts w:eastAsia="Times New Roman"/>
      <w:szCs w:val="24"/>
      <w:lang w:val="uk-UA" w:eastAsia="ru-RU"/>
    </w:rPr>
  </w:style>
  <w:style w:type="character" w:styleId="ac">
    <w:name w:val="annotation reference"/>
    <w:basedOn w:val="a0"/>
    <w:uiPriority w:val="99"/>
    <w:semiHidden/>
    <w:unhideWhenUsed/>
    <w:rsid w:val="00A5326C"/>
    <w:rPr>
      <w:sz w:val="16"/>
      <w:szCs w:val="16"/>
    </w:rPr>
  </w:style>
  <w:style w:type="paragraph" w:styleId="ad">
    <w:name w:val="annotation text"/>
    <w:basedOn w:val="a"/>
    <w:link w:val="ae"/>
    <w:uiPriority w:val="99"/>
    <w:semiHidden/>
    <w:unhideWhenUsed/>
    <w:rsid w:val="00A5326C"/>
    <w:rPr>
      <w:rFonts w:eastAsia="Times New Roman"/>
      <w:sz w:val="20"/>
      <w:szCs w:val="20"/>
      <w:lang w:val="uk-UA" w:eastAsia="ru-RU"/>
    </w:rPr>
  </w:style>
  <w:style w:type="character" w:customStyle="1" w:styleId="ae">
    <w:name w:val="Текст примітки Знак"/>
    <w:basedOn w:val="a0"/>
    <w:link w:val="ad"/>
    <w:uiPriority w:val="99"/>
    <w:semiHidden/>
    <w:rsid w:val="00A5326C"/>
    <w:rPr>
      <w:rFonts w:eastAsia="Times New Roman"/>
      <w:sz w:val="20"/>
      <w:szCs w:val="20"/>
      <w:lang w:val="uk-UA" w:eastAsia="ru-RU"/>
    </w:rPr>
  </w:style>
  <w:style w:type="paragraph" w:styleId="af">
    <w:name w:val="annotation subject"/>
    <w:basedOn w:val="ad"/>
    <w:next w:val="ad"/>
    <w:link w:val="af0"/>
    <w:uiPriority w:val="99"/>
    <w:semiHidden/>
    <w:unhideWhenUsed/>
    <w:rsid w:val="00A5326C"/>
    <w:rPr>
      <w:b/>
      <w:bCs/>
    </w:rPr>
  </w:style>
  <w:style w:type="character" w:customStyle="1" w:styleId="af0">
    <w:name w:val="Тема примітки Знак"/>
    <w:basedOn w:val="ae"/>
    <w:link w:val="af"/>
    <w:uiPriority w:val="99"/>
    <w:semiHidden/>
    <w:rsid w:val="00A5326C"/>
    <w:rPr>
      <w:rFonts w:eastAsia="Times New Roman"/>
      <w:b/>
      <w:bCs/>
      <w:sz w:val="20"/>
      <w:szCs w:val="20"/>
      <w:lang w:val="uk-UA" w:eastAsia="ru-RU"/>
    </w:rPr>
  </w:style>
  <w:style w:type="paragraph" w:styleId="af1">
    <w:name w:val="Balloon Text"/>
    <w:basedOn w:val="a"/>
    <w:link w:val="af2"/>
    <w:uiPriority w:val="99"/>
    <w:semiHidden/>
    <w:unhideWhenUsed/>
    <w:rsid w:val="00A5326C"/>
    <w:rPr>
      <w:rFonts w:ascii="Segoe UI" w:eastAsia="Times New Roman" w:hAnsi="Segoe UI" w:cs="Segoe UI"/>
      <w:sz w:val="18"/>
      <w:szCs w:val="18"/>
      <w:lang w:val="uk-UA" w:eastAsia="ru-RU"/>
    </w:rPr>
  </w:style>
  <w:style w:type="character" w:customStyle="1" w:styleId="af2">
    <w:name w:val="Текст у виносці Знак"/>
    <w:basedOn w:val="a0"/>
    <w:link w:val="af1"/>
    <w:uiPriority w:val="99"/>
    <w:semiHidden/>
    <w:rsid w:val="00A5326C"/>
    <w:rPr>
      <w:rFonts w:ascii="Segoe UI" w:eastAsia="Times New Roman" w:hAnsi="Segoe UI" w:cs="Segoe UI"/>
      <w:sz w:val="18"/>
      <w:szCs w:val="18"/>
      <w:lang w:val="uk-UA" w:eastAsia="ru-RU"/>
    </w:rPr>
  </w:style>
  <w:style w:type="paragraph" w:styleId="af3">
    <w:name w:val="Body Text Indent"/>
    <w:basedOn w:val="a"/>
    <w:link w:val="af4"/>
    <w:uiPriority w:val="99"/>
    <w:unhideWhenUsed/>
    <w:rsid w:val="00A5326C"/>
    <w:pPr>
      <w:spacing w:after="120"/>
      <w:ind w:left="283"/>
    </w:pPr>
    <w:rPr>
      <w:rFonts w:eastAsia="Times New Roman"/>
      <w:szCs w:val="24"/>
      <w:lang w:val="uk-UA" w:eastAsia="ru-RU"/>
    </w:rPr>
  </w:style>
  <w:style w:type="character" w:customStyle="1" w:styleId="af4">
    <w:name w:val="Основний текст з відступом Знак"/>
    <w:basedOn w:val="a0"/>
    <w:link w:val="af3"/>
    <w:uiPriority w:val="99"/>
    <w:rsid w:val="00A5326C"/>
    <w:rPr>
      <w:rFonts w:eastAsia="Times New Roman"/>
      <w:szCs w:val="24"/>
      <w:lang w:val="uk-UA" w:eastAsia="ru-RU"/>
    </w:rPr>
  </w:style>
  <w:style w:type="paragraph" w:styleId="HTML">
    <w:name w:val="HTML Preformatted"/>
    <w:basedOn w:val="a"/>
    <w:link w:val="HTML0"/>
    <w:uiPriority w:val="99"/>
    <w:unhideWhenUsed/>
    <w:rsid w:val="00A53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A5326C"/>
    <w:rPr>
      <w:rFonts w:ascii="Courier New" w:eastAsia="Times New Roman" w:hAnsi="Courier New" w:cs="Courier New"/>
      <w:sz w:val="20"/>
      <w:szCs w:val="20"/>
      <w:lang w:val="uk-UA" w:eastAsia="uk-UA"/>
    </w:rPr>
  </w:style>
  <w:style w:type="character" w:customStyle="1" w:styleId="110">
    <w:name w:val="Заголовок 1 Знак1"/>
    <w:basedOn w:val="a0"/>
    <w:uiPriority w:val="9"/>
    <w:rsid w:val="00A5326C"/>
    <w:rPr>
      <w:rFonts w:asciiTheme="majorHAnsi" w:eastAsiaTheme="majorEastAsia" w:hAnsiTheme="majorHAnsi" w:cstheme="majorBidi"/>
      <w:b/>
      <w:bCs/>
      <w:color w:val="365F91" w:themeColor="accent1" w:themeShade="BF"/>
    </w:rPr>
  </w:style>
  <w:style w:type="character" w:styleId="af5">
    <w:name w:val="Hyperlink"/>
    <w:basedOn w:val="a0"/>
    <w:uiPriority w:val="99"/>
    <w:unhideWhenUsed/>
    <w:rsid w:val="00224873"/>
    <w:rPr>
      <w:color w:val="0563C1"/>
      <w:u w:val="single"/>
    </w:rPr>
  </w:style>
  <w:style w:type="character" w:styleId="af6">
    <w:name w:val="FollowedHyperlink"/>
    <w:basedOn w:val="a0"/>
    <w:uiPriority w:val="99"/>
    <w:semiHidden/>
    <w:unhideWhenUsed/>
    <w:rsid w:val="00224873"/>
    <w:rPr>
      <w:color w:val="954F72"/>
      <w:u w:val="single"/>
    </w:rPr>
  </w:style>
  <w:style w:type="paragraph" w:customStyle="1" w:styleId="msonormal0">
    <w:name w:val="msonormal"/>
    <w:basedOn w:val="a"/>
    <w:rsid w:val="00224873"/>
    <w:pPr>
      <w:spacing w:before="100" w:beforeAutospacing="1" w:after="100" w:afterAutospacing="1"/>
      <w:ind w:firstLine="0"/>
      <w:jc w:val="left"/>
    </w:pPr>
    <w:rPr>
      <w:rFonts w:eastAsia="Times New Roman"/>
      <w:sz w:val="24"/>
      <w:szCs w:val="24"/>
      <w:lang w:eastAsia="ru-RU"/>
    </w:rPr>
  </w:style>
  <w:style w:type="paragraph" w:customStyle="1" w:styleId="xl65">
    <w:name w:val="xl65"/>
    <w:basedOn w:val="a"/>
    <w:rsid w:val="00224873"/>
    <w:pPr>
      <w:pBdr>
        <w:top w:val="single" w:sz="4" w:space="0" w:color="auto"/>
        <w:left w:val="single" w:sz="4" w:space="0" w:color="auto"/>
        <w:bottom w:val="single" w:sz="4" w:space="0" w:color="auto"/>
        <w:right w:val="single" w:sz="4" w:space="0" w:color="auto"/>
      </w:pBdr>
      <w:shd w:val="clear" w:color="000000" w:fill="D5DCE4"/>
      <w:spacing w:before="100" w:beforeAutospacing="1" w:after="100" w:afterAutospacing="1"/>
      <w:ind w:firstLine="0"/>
      <w:jc w:val="center"/>
      <w:textAlignment w:val="center"/>
    </w:pPr>
    <w:rPr>
      <w:rFonts w:eastAsia="Times New Roman"/>
      <w:sz w:val="24"/>
      <w:szCs w:val="24"/>
      <w:lang w:eastAsia="ru-RU"/>
    </w:rPr>
  </w:style>
  <w:style w:type="paragraph" w:customStyle="1" w:styleId="xl66">
    <w:name w:val="xl66"/>
    <w:basedOn w:val="a"/>
    <w:rsid w:val="00224873"/>
    <w:pPr>
      <w:spacing w:before="100" w:beforeAutospacing="1" w:after="100" w:afterAutospacing="1"/>
      <w:ind w:firstLine="0"/>
      <w:jc w:val="left"/>
    </w:pPr>
    <w:rPr>
      <w:rFonts w:eastAsia="Times New Roman"/>
      <w:sz w:val="24"/>
      <w:szCs w:val="24"/>
      <w:lang w:eastAsia="ru-RU"/>
    </w:rPr>
  </w:style>
  <w:style w:type="paragraph" w:customStyle="1" w:styleId="xl67">
    <w:name w:val="xl67"/>
    <w:basedOn w:val="a"/>
    <w:rsid w:val="0022487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lang w:eastAsia="ru-RU"/>
    </w:rPr>
  </w:style>
  <w:style w:type="paragraph" w:customStyle="1" w:styleId="xl68">
    <w:name w:val="xl68"/>
    <w:basedOn w:val="a"/>
    <w:rsid w:val="00224873"/>
    <w:pPr>
      <w:spacing w:before="100" w:beforeAutospacing="1" w:after="100" w:afterAutospacing="1"/>
      <w:ind w:firstLine="0"/>
      <w:jc w:val="center"/>
      <w:textAlignment w:val="center"/>
    </w:pPr>
    <w:rPr>
      <w:rFonts w:eastAsia="Times New Roman"/>
      <w:sz w:val="24"/>
      <w:szCs w:val="24"/>
      <w:lang w:eastAsia="ru-RU"/>
    </w:rPr>
  </w:style>
  <w:style w:type="paragraph" w:customStyle="1" w:styleId="xl69">
    <w:name w:val="xl69"/>
    <w:basedOn w:val="a"/>
    <w:rsid w:val="0022487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0000"/>
      <w:sz w:val="24"/>
      <w:szCs w:val="24"/>
      <w:lang w:eastAsia="ru-RU"/>
    </w:rPr>
  </w:style>
  <w:style w:type="paragraph" w:customStyle="1" w:styleId="xl70">
    <w:name w:val="xl70"/>
    <w:basedOn w:val="a"/>
    <w:rsid w:val="0022487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0000"/>
      <w:sz w:val="24"/>
      <w:szCs w:val="24"/>
      <w:lang w:eastAsia="ru-RU"/>
    </w:rPr>
  </w:style>
  <w:style w:type="paragraph" w:customStyle="1" w:styleId="xl71">
    <w:name w:val="xl71"/>
    <w:basedOn w:val="a"/>
    <w:rsid w:val="00224873"/>
    <w:pPr>
      <w:pBdr>
        <w:top w:val="single" w:sz="4" w:space="0" w:color="auto"/>
        <w:left w:val="single" w:sz="4" w:space="0" w:color="auto"/>
        <w:bottom w:val="single" w:sz="4" w:space="0" w:color="auto"/>
        <w:right w:val="single" w:sz="4" w:space="0" w:color="auto"/>
      </w:pBdr>
      <w:shd w:val="clear" w:color="000000" w:fill="D5DCE4"/>
      <w:spacing w:before="100" w:beforeAutospacing="1" w:after="100" w:afterAutospacing="1"/>
      <w:ind w:firstLine="0"/>
      <w:jc w:val="left"/>
      <w:textAlignment w:val="top"/>
    </w:pPr>
    <w:rPr>
      <w:rFonts w:eastAsia="Times New Roman"/>
      <w:sz w:val="24"/>
      <w:szCs w:val="24"/>
      <w:lang w:eastAsia="ru-RU"/>
    </w:rPr>
  </w:style>
  <w:style w:type="paragraph" w:customStyle="1" w:styleId="xl72">
    <w:name w:val="xl72"/>
    <w:basedOn w:val="a"/>
    <w:rsid w:val="0022487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sz w:val="24"/>
      <w:szCs w:val="24"/>
      <w:lang w:eastAsia="ru-RU"/>
    </w:rPr>
  </w:style>
  <w:style w:type="paragraph" w:customStyle="1" w:styleId="xl73">
    <w:name w:val="xl73"/>
    <w:basedOn w:val="a"/>
    <w:rsid w:val="00224873"/>
    <w:pPr>
      <w:spacing w:before="100" w:beforeAutospacing="1" w:after="100" w:afterAutospacing="1"/>
      <w:ind w:firstLine="0"/>
      <w:jc w:val="left"/>
      <w:textAlignment w:val="top"/>
    </w:pPr>
    <w:rPr>
      <w:rFonts w:eastAsia="Times New Roman"/>
      <w:sz w:val="24"/>
      <w:szCs w:val="24"/>
      <w:lang w:eastAsia="ru-RU"/>
    </w:rPr>
  </w:style>
  <w:style w:type="paragraph" w:customStyle="1" w:styleId="xl74">
    <w:name w:val="xl74"/>
    <w:basedOn w:val="a"/>
    <w:rsid w:val="00224873"/>
    <w:pPr>
      <w:pBdr>
        <w:top w:val="single" w:sz="4" w:space="0" w:color="auto"/>
        <w:left w:val="single" w:sz="4" w:space="0" w:color="auto"/>
        <w:bottom w:val="single" w:sz="4" w:space="0" w:color="auto"/>
        <w:right w:val="single" w:sz="4" w:space="0" w:color="auto"/>
      </w:pBdr>
      <w:shd w:val="clear" w:color="000000" w:fill="D5DCE4"/>
      <w:spacing w:before="100" w:beforeAutospacing="1" w:after="100" w:afterAutospacing="1"/>
      <w:ind w:firstLine="0"/>
      <w:jc w:val="left"/>
      <w:textAlignment w:val="top"/>
    </w:pPr>
    <w:rPr>
      <w:rFonts w:eastAsia="Times New Roman"/>
      <w:sz w:val="24"/>
      <w:szCs w:val="24"/>
      <w:lang w:eastAsia="ru-RU"/>
    </w:rPr>
  </w:style>
  <w:style w:type="paragraph" w:customStyle="1" w:styleId="xl75">
    <w:name w:val="xl75"/>
    <w:basedOn w:val="a"/>
    <w:rsid w:val="0022487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sz w:val="24"/>
      <w:szCs w:val="24"/>
      <w:lang w:eastAsia="ru-RU"/>
    </w:rPr>
  </w:style>
  <w:style w:type="paragraph" w:customStyle="1" w:styleId="xl76">
    <w:name w:val="xl76"/>
    <w:basedOn w:val="a"/>
    <w:rsid w:val="00224873"/>
    <w:pPr>
      <w:spacing w:before="100" w:beforeAutospacing="1" w:after="100" w:afterAutospacing="1"/>
      <w:ind w:firstLine="0"/>
      <w:jc w:val="left"/>
      <w:textAlignment w:val="top"/>
    </w:pPr>
    <w:rPr>
      <w:rFonts w:eastAsia="Times New Roman"/>
      <w:sz w:val="24"/>
      <w:szCs w:val="24"/>
      <w:lang w:eastAsia="ru-RU"/>
    </w:rPr>
  </w:style>
  <w:style w:type="paragraph" w:customStyle="1" w:styleId="xl77">
    <w:name w:val="xl77"/>
    <w:basedOn w:val="a"/>
    <w:rsid w:val="0022487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4"/>
      <w:szCs w:val="24"/>
      <w:lang w:eastAsia="ru-RU"/>
    </w:rPr>
  </w:style>
  <w:style w:type="paragraph" w:customStyle="1" w:styleId="xl78">
    <w:name w:val="xl78"/>
    <w:basedOn w:val="a"/>
    <w:rsid w:val="0022487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4"/>
      <w:szCs w:val="24"/>
      <w:lang w:eastAsia="ru-RU"/>
    </w:rPr>
  </w:style>
  <w:style w:type="paragraph" w:customStyle="1" w:styleId="xl79">
    <w:name w:val="xl79"/>
    <w:basedOn w:val="a"/>
    <w:rsid w:val="0022487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lang w:eastAsia="ru-RU"/>
    </w:rPr>
  </w:style>
  <w:style w:type="paragraph" w:customStyle="1" w:styleId="xl80">
    <w:name w:val="xl80"/>
    <w:basedOn w:val="a"/>
    <w:rsid w:val="002248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left"/>
      <w:textAlignment w:val="top"/>
    </w:pPr>
    <w:rPr>
      <w:rFonts w:eastAsia="Times New Roman"/>
      <w:b/>
      <w:bCs/>
      <w:sz w:val="24"/>
      <w:szCs w:val="24"/>
      <w:lang w:eastAsia="ru-RU"/>
    </w:rPr>
  </w:style>
  <w:style w:type="paragraph" w:customStyle="1" w:styleId="xl81">
    <w:name w:val="xl81"/>
    <w:basedOn w:val="a"/>
    <w:rsid w:val="002248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left"/>
    </w:pPr>
    <w:rPr>
      <w:rFonts w:eastAsia="Times New Roman"/>
      <w:b/>
      <w:bCs/>
      <w:sz w:val="24"/>
      <w:szCs w:val="24"/>
      <w:lang w:eastAsia="ru-RU"/>
    </w:rPr>
  </w:style>
  <w:style w:type="paragraph" w:customStyle="1" w:styleId="xl82">
    <w:name w:val="xl82"/>
    <w:basedOn w:val="a"/>
    <w:rsid w:val="002248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left"/>
      <w:textAlignment w:val="top"/>
    </w:pPr>
    <w:rPr>
      <w:rFonts w:eastAsia="Times New Roman"/>
      <w:b/>
      <w:bCs/>
      <w:sz w:val="24"/>
      <w:szCs w:val="24"/>
      <w:lang w:eastAsia="ru-RU"/>
    </w:rPr>
  </w:style>
  <w:style w:type="paragraph" w:customStyle="1" w:styleId="xl83">
    <w:name w:val="xl83"/>
    <w:basedOn w:val="a"/>
    <w:rsid w:val="002248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rFonts w:eastAsia="Times New Roman"/>
      <w:sz w:val="24"/>
      <w:szCs w:val="24"/>
      <w:lang w:eastAsia="ru-RU"/>
    </w:rPr>
  </w:style>
  <w:style w:type="paragraph" w:customStyle="1" w:styleId="xl84">
    <w:name w:val="xl84"/>
    <w:basedOn w:val="a"/>
    <w:rsid w:val="002248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000000"/>
      <w:sz w:val="24"/>
      <w:szCs w:val="24"/>
      <w:lang w:eastAsia="ru-RU"/>
    </w:rPr>
  </w:style>
  <w:style w:type="paragraph" w:customStyle="1" w:styleId="xl85">
    <w:name w:val="xl85"/>
    <w:basedOn w:val="a"/>
    <w:rsid w:val="002248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4"/>
      <w:szCs w:val="24"/>
      <w:lang w:eastAsia="ru-RU"/>
    </w:rPr>
  </w:style>
  <w:style w:type="paragraph" w:customStyle="1" w:styleId="xl86">
    <w:name w:val="xl86"/>
    <w:basedOn w:val="a"/>
    <w:rsid w:val="00224873"/>
    <w:pPr>
      <w:shd w:val="clear" w:color="000000" w:fill="D9D9D9"/>
      <w:spacing w:before="100" w:beforeAutospacing="1" w:after="100" w:afterAutospacing="1"/>
      <w:ind w:firstLine="0"/>
      <w:jc w:val="left"/>
      <w:textAlignment w:val="top"/>
    </w:pPr>
    <w:rPr>
      <w:rFonts w:eastAsia="Times New Roman"/>
      <w:sz w:val="24"/>
      <w:szCs w:val="24"/>
      <w:lang w:eastAsia="ru-RU"/>
    </w:rPr>
  </w:style>
  <w:style w:type="paragraph" w:customStyle="1" w:styleId="xl87">
    <w:name w:val="xl87"/>
    <w:basedOn w:val="a"/>
    <w:rsid w:val="002248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sz w:val="24"/>
      <w:szCs w:val="24"/>
      <w:lang w:eastAsia="ru-RU"/>
    </w:rPr>
  </w:style>
  <w:style w:type="paragraph" w:customStyle="1" w:styleId="xl88">
    <w:name w:val="xl88"/>
    <w:basedOn w:val="a"/>
    <w:rsid w:val="002248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left"/>
      <w:textAlignment w:val="center"/>
    </w:pPr>
    <w:rPr>
      <w:rFonts w:eastAsia="Times New Roman"/>
      <w:b/>
      <w:bCs/>
      <w:sz w:val="24"/>
      <w:szCs w:val="24"/>
      <w:lang w:eastAsia="ru-RU"/>
    </w:rPr>
  </w:style>
  <w:style w:type="paragraph" w:customStyle="1" w:styleId="xl89">
    <w:name w:val="xl89"/>
    <w:basedOn w:val="a"/>
    <w:rsid w:val="002248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b/>
      <w:bCs/>
      <w:sz w:val="24"/>
      <w:szCs w:val="24"/>
      <w:lang w:eastAsia="ru-RU"/>
    </w:rPr>
  </w:style>
  <w:style w:type="paragraph" w:customStyle="1" w:styleId="xl90">
    <w:name w:val="xl90"/>
    <w:basedOn w:val="a"/>
    <w:rsid w:val="002248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left"/>
      <w:textAlignment w:val="top"/>
    </w:pPr>
    <w:rPr>
      <w:rFonts w:eastAsia="Times New Roman"/>
      <w:sz w:val="24"/>
      <w:szCs w:val="24"/>
      <w:lang w:eastAsia="ru-RU"/>
    </w:rPr>
  </w:style>
  <w:style w:type="paragraph" w:customStyle="1" w:styleId="xl91">
    <w:name w:val="xl91"/>
    <w:basedOn w:val="a"/>
    <w:rsid w:val="002248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sz w:val="24"/>
      <w:szCs w:val="24"/>
      <w:lang w:eastAsia="ru-RU"/>
    </w:rPr>
  </w:style>
  <w:style w:type="paragraph" w:customStyle="1" w:styleId="xl92">
    <w:name w:val="xl92"/>
    <w:basedOn w:val="a"/>
    <w:rsid w:val="002248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left"/>
      <w:textAlignment w:val="center"/>
    </w:pPr>
    <w:rPr>
      <w:rFonts w:eastAsia="Times New Roman"/>
      <w:b/>
      <w:bCs/>
      <w:sz w:val="24"/>
      <w:szCs w:val="24"/>
      <w:lang w:eastAsia="ru-RU"/>
    </w:rPr>
  </w:style>
  <w:style w:type="paragraph" w:customStyle="1" w:styleId="xl93">
    <w:name w:val="xl93"/>
    <w:basedOn w:val="a"/>
    <w:rsid w:val="00224873"/>
    <w:pPr>
      <w:spacing w:before="100" w:beforeAutospacing="1" w:after="100" w:afterAutospacing="1"/>
      <w:ind w:firstLine="0"/>
      <w:jc w:val="left"/>
    </w:pPr>
    <w:rPr>
      <w:rFonts w:eastAsia="Times New Roman"/>
      <w:color w:val="000000"/>
      <w:sz w:val="24"/>
      <w:szCs w:val="24"/>
      <w:lang w:eastAsia="ru-RU"/>
    </w:rPr>
  </w:style>
  <w:style w:type="paragraph" w:customStyle="1" w:styleId="xl94">
    <w:name w:val="xl94"/>
    <w:basedOn w:val="a"/>
    <w:rsid w:val="002248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4"/>
      <w:szCs w:val="24"/>
      <w:lang w:eastAsia="ru-RU"/>
    </w:rPr>
  </w:style>
  <w:style w:type="paragraph" w:customStyle="1" w:styleId="xl95">
    <w:name w:val="xl95"/>
    <w:basedOn w:val="a"/>
    <w:rsid w:val="002248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rFonts w:eastAsia="Times New Roman"/>
      <w:sz w:val="24"/>
      <w:szCs w:val="24"/>
      <w:lang w:eastAsia="ru-RU"/>
    </w:rPr>
  </w:style>
  <w:style w:type="paragraph" w:customStyle="1" w:styleId="xl96">
    <w:name w:val="xl96"/>
    <w:basedOn w:val="a"/>
    <w:rsid w:val="002248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4"/>
      <w:szCs w:val="24"/>
      <w:lang w:eastAsia="ru-RU"/>
    </w:rPr>
  </w:style>
  <w:style w:type="paragraph" w:customStyle="1" w:styleId="xl97">
    <w:name w:val="xl97"/>
    <w:basedOn w:val="a"/>
    <w:rsid w:val="002248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000000"/>
      <w:sz w:val="24"/>
      <w:szCs w:val="24"/>
      <w:lang w:eastAsia="ru-RU"/>
    </w:rPr>
  </w:style>
  <w:style w:type="paragraph" w:customStyle="1" w:styleId="xl98">
    <w:name w:val="xl98"/>
    <w:basedOn w:val="a"/>
    <w:rsid w:val="0022487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lang w:eastAsia="ru-RU"/>
    </w:rPr>
  </w:style>
  <w:style w:type="paragraph" w:customStyle="1" w:styleId="xl99">
    <w:name w:val="xl99"/>
    <w:basedOn w:val="a"/>
    <w:rsid w:val="0022487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lang w:eastAsia="ru-RU"/>
    </w:rPr>
  </w:style>
  <w:style w:type="paragraph" w:customStyle="1" w:styleId="xl100">
    <w:name w:val="xl100"/>
    <w:basedOn w:val="a"/>
    <w:rsid w:val="00224873"/>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4"/>
      <w:szCs w:val="24"/>
      <w:lang w:eastAsia="ru-RU"/>
    </w:rPr>
  </w:style>
  <w:style w:type="paragraph" w:customStyle="1" w:styleId="xl101">
    <w:name w:val="xl101"/>
    <w:basedOn w:val="a"/>
    <w:rsid w:val="0022487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lang w:eastAsia="ru-RU"/>
    </w:rPr>
  </w:style>
  <w:style w:type="paragraph" w:styleId="af7">
    <w:name w:val="Body Text"/>
    <w:basedOn w:val="a"/>
    <w:link w:val="af8"/>
    <w:rsid w:val="009F5AEC"/>
    <w:pPr>
      <w:spacing w:after="120"/>
      <w:ind w:firstLine="0"/>
      <w:jc w:val="left"/>
    </w:pPr>
    <w:rPr>
      <w:rFonts w:eastAsia="Times New Roman"/>
      <w:sz w:val="24"/>
      <w:szCs w:val="24"/>
      <w:lang w:val="x-none" w:eastAsia="x-none"/>
    </w:rPr>
  </w:style>
  <w:style w:type="character" w:customStyle="1" w:styleId="af8">
    <w:name w:val="Основний текст Знак"/>
    <w:basedOn w:val="a0"/>
    <w:link w:val="af7"/>
    <w:rsid w:val="009F5AEC"/>
    <w:rPr>
      <w:rFonts w:eastAsia="Times New Roman"/>
      <w:sz w:val="24"/>
      <w:szCs w:val="24"/>
      <w:lang w:val="x-none" w:eastAsia="x-none"/>
    </w:rPr>
  </w:style>
  <w:style w:type="paragraph" w:customStyle="1" w:styleId="xl63">
    <w:name w:val="xl63"/>
    <w:basedOn w:val="a"/>
    <w:rsid w:val="00287B66"/>
    <w:pPr>
      <w:pBdr>
        <w:top w:val="single" w:sz="4" w:space="0" w:color="auto"/>
        <w:left w:val="single" w:sz="4" w:space="0" w:color="auto"/>
        <w:bottom w:val="single" w:sz="4" w:space="0" w:color="auto"/>
        <w:right w:val="single" w:sz="4" w:space="0" w:color="auto"/>
      </w:pBdr>
      <w:shd w:val="clear" w:color="000000" w:fill="D5DCE4"/>
      <w:spacing w:before="100" w:beforeAutospacing="1" w:after="100" w:afterAutospacing="1"/>
      <w:ind w:firstLine="0"/>
      <w:jc w:val="center"/>
      <w:textAlignment w:val="center"/>
    </w:pPr>
    <w:rPr>
      <w:rFonts w:eastAsia="Times New Roman"/>
      <w:sz w:val="24"/>
      <w:szCs w:val="24"/>
      <w:lang w:eastAsia="ru-RU"/>
    </w:rPr>
  </w:style>
  <w:style w:type="paragraph" w:customStyle="1" w:styleId="xl64">
    <w:name w:val="xl64"/>
    <w:basedOn w:val="a"/>
    <w:rsid w:val="00287B66"/>
    <w:pPr>
      <w:spacing w:before="100" w:beforeAutospacing="1" w:after="100" w:afterAutospacing="1"/>
      <w:ind w:firstLine="0"/>
      <w:jc w:val="left"/>
    </w:pPr>
    <w:rPr>
      <w:rFonts w:eastAsia="Times New Roman"/>
      <w:sz w:val="24"/>
      <w:szCs w:val="24"/>
      <w:lang w:eastAsia="ru-RU"/>
    </w:rPr>
  </w:style>
  <w:style w:type="paragraph" w:styleId="af9">
    <w:name w:val="TOC Heading"/>
    <w:basedOn w:val="1"/>
    <w:next w:val="a"/>
    <w:uiPriority w:val="39"/>
    <w:unhideWhenUsed/>
    <w:qFormat/>
    <w:rsid w:val="003123EF"/>
    <w:pPr>
      <w:spacing w:before="240" w:line="259" w:lineRule="auto"/>
      <w:ind w:firstLine="0"/>
      <w:jc w:val="left"/>
      <w:outlineLvl w:val="9"/>
    </w:pPr>
    <w:rPr>
      <w:rFonts w:asciiTheme="majorHAnsi" w:eastAsiaTheme="majorEastAsia" w:hAnsiTheme="majorHAnsi" w:cstheme="majorBidi"/>
      <w:b w:val="0"/>
      <w:color w:val="365F91" w:themeColor="accent1" w:themeShade="BF"/>
      <w:lang w:eastAsia="uk-UA"/>
    </w:rPr>
  </w:style>
  <w:style w:type="paragraph" w:styleId="14">
    <w:name w:val="toc 1"/>
    <w:basedOn w:val="a"/>
    <w:next w:val="a"/>
    <w:autoRedefine/>
    <w:uiPriority w:val="39"/>
    <w:unhideWhenUsed/>
    <w:rsid w:val="00C7388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980212">
      <w:bodyDiv w:val="1"/>
      <w:marLeft w:val="0"/>
      <w:marRight w:val="0"/>
      <w:marTop w:val="0"/>
      <w:marBottom w:val="0"/>
      <w:divBdr>
        <w:top w:val="none" w:sz="0" w:space="0" w:color="auto"/>
        <w:left w:val="none" w:sz="0" w:space="0" w:color="auto"/>
        <w:bottom w:val="none" w:sz="0" w:space="0" w:color="auto"/>
        <w:right w:val="none" w:sz="0" w:space="0" w:color="auto"/>
      </w:divBdr>
    </w:div>
    <w:div w:id="252202384">
      <w:bodyDiv w:val="1"/>
      <w:marLeft w:val="0"/>
      <w:marRight w:val="0"/>
      <w:marTop w:val="0"/>
      <w:marBottom w:val="0"/>
      <w:divBdr>
        <w:top w:val="none" w:sz="0" w:space="0" w:color="auto"/>
        <w:left w:val="none" w:sz="0" w:space="0" w:color="auto"/>
        <w:bottom w:val="none" w:sz="0" w:space="0" w:color="auto"/>
        <w:right w:val="none" w:sz="0" w:space="0" w:color="auto"/>
      </w:divBdr>
    </w:div>
    <w:div w:id="263927875">
      <w:bodyDiv w:val="1"/>
      <w:marLeft w:val="0"/>
      <w:marRight w:val="0"/>
      <w:marTop w:val="0"/>
      <w:marBottom w:val="0"/>
      <w:divBdr>
        <w:top w:val="none" w:sz="0" w:space="0" w:color="auto"/>
        <w:left w:val="none" w:sz="0" w:space="0" w:color="auto"/>
        <w:bottom w:val="none" w:sz="0" w:space="0" w:color="auto"/>
        <w:right w:val="none" w:sz="0" w:space="0" w:color="auto"/>
      </w:divBdr>
    </w:div>
    <w:div w:id="307445214">
      <w:bodyDiv w:val="1"/>
      <w:marLeft w:val="0"/>
      <w:marRight w:val="0"/>
      <w:marTop w:val="0"/>
      <w:marBottom w:val="0"/>
      <w:divBdr>
        <w:top w:val="none" w:sz="0" w:space="0" w:color="auto"/>
        <w:left w:val="none" w:sz="0" w:space="0" w:color="auto"/>
        <w:bottom w:val="none" w:sz="0" w:space="0" w:color="auto"/>
        <w:right w:val="none" w:sz="0" w:space="0" w:color="auto"/>
      </w:divBdr>
    </w:div>
    <w:div w:id="490561260">
      <w:bodyDiv w:val="1"/>
      <w:marLeft w:val="0"/>
      <w:marRight w:val="0"/>
      <w:marTop w:val="0"/>
      <w:marBottom w:val="0"/>
      <w:divBdr>
        <w:top w:val="none" w:sz="0" w:space="0" w:color="auto"/>
        <w:left w:val="none" w:sz="0" w:space="0" w:color="auto"/>
        <w:bottom w:val="none" w:sz="0" w:space="0" w:color="auto"/>
        <w:right w:val="none" w:sz="0" w:space="0" w:color="auto"/>
      </w:divBdr>
    </w:div>
    <w:div w:id="639313168">
      <w:bodyDiv w:val="1"/>
      <w:marLeft w:val="0"/>
      <w:marRight w:val="0"/>
      <w:marTop w:val="0"/>
      <w:marBottom w:val="0"/>
      <w:divBdr>
        <w:top w:val="none" w:sz="0" w:space="0" w:color="auto"/>
        <w:left w:val="none" w:sz="0" w:space="0" w:color="auto"/>
        <w:bottom w:val="none" w:sz="0" w:space="0" w:color="auto"/>
        <w:right w:val="none" w:sz="0" w:space="0" w:color="auto"/>
      </w:divBdr>
    </w:div>
    <w:div w:id="657613868">
      <w:bodyDiv w:val="1"/>
      <w:marLeft w:val="0"/>
      <w:marRight w:val="0"/>
      <w:marTop w:val="0"/>
      <w:marBottom w:val="0"/>
      <w:divBdr>
        <w:top w:val="none" w:sz="0" w:space="0" w:color="auto"/>
        <w:left w:val="none" w:sz="0" w:space="0" w:color="auto"/>
        <w:bottom w:val="none" w:sz="0" w:space="0" w:color="auto"/>
        <w:right w:val="none" w:sz="0" w:space="0" w:color="auto"/>
      </w:divBdr>
    </w:div>
    <w:div w:id="721634488">
      <w:bodyDiv w:val="1"/>
      <w:marLeft w:val="0"/>
      <w:marRight w:val="0"/>
      <w:marTop w:val="0"/>
      <w:marBottom w:val="0"/>
      <w:divBdr>
        <w:top w:val="none" w:sz="0" w:space="0" w:color="auto"/>
        <w:left w:val="none" w:sz="0" w:space="0" w:color="auto"/>
        <w:bottom w:val="none" w:sz="0" w:space="0" w:color="auto"/>
        <w:right w:val="none" w:sz="0" w:space="0" w:color="auto"/>
      </w:divBdr>
    </w:div>
    <w:div w:id="723717982">
      <w:bodyDiv w:val="1"/>
      <w:marLeft w:val="0"/>
      <w:marRight w:val="0"/>
      <w:marTop w:val="0"/>
      <w:marBottom w:val="0"/>
      <w:divBdr>
        <w:top w:val="none" w:sz="0" w:space="0" w:color="auto"/>
        <w:left w:val="none" w:sz="0" w:space="0" w:color="auto"/>
        <w:bottom w:val="none" w:sz="0" w:space="0" w:color="auto"/>
        <w:right w:val="none" w:sz="0" w:space="0" w:color="auto"/>
      </w:divBdr>
    </w:div>
    <w:div w:id="839924508">
      <w:bodyDiv w:val="1"/>
      <w:marLeft w:val="0"/>
      <w:marRight w:val="0"/>
      <w:marTop w:val="0"/>
      <w:marBottom w:val="0"/>
      <w:divBdr>
        <w:top w:val="none" w:sz="0" w:space="0" w:color="auto"/>
        <w:left w:val="none" w:sz="0" w:space="0" w:color="auto"/>
        <w:bottom w:val="none" w:sz="0" w:space="0" w:color="auto"/>
        <w:right w:val="none" w:sz="0" w:space="0" w:color="auto"/>
      </w:divBdr>
    </w:div>
    <w:div w:id="1118643375">
      <w:bodyDiv w:val="1"/>
      <w:marLeft w:val="0"/>
      <w:marRight w:val="0"/>
      <w:marTop w:val="0"/>
      <w:marBottom w:val="0"/>
      <w:divBdr>
        <w:top w:val="none" w:sz="0" w:space="0" w:color="auto"/>
        <w:left w:val="none" w:sz="0" w:space="0" w:color="auto"/>
        <w:bottom w:val="none" w:sz="0" w:space="0" w:color="auto"/>
        <w:right w:val="none" w:sz="0" w:space="0" w:color="auto"/>
      </w:divBdr>
    </w:div>
    <w:div w:id="1126004901">
      <w:bodyDiv w:val="1"/>
      <w:marLeft w:val="0"/>
      <w:marRight w:val="0"/>
      <w:marTop w:val="0"/>
      <w:marBottom w:val="0"/>
      <w:divBdr>
        <w:top w:val="none" w:sz="0" w:space="0" w:color="auto"/>
        <w:left w:val="none" w:sz="0" w:space="0" w:color="auto"/>
        <w:bottom w:val="none" w:sz="0" w:space="0" w:color="auto"/>
        <w:right w:val="none" w:sz="0" w:space="0" w:color="auto"/>
      </w:divBdr>
    </w:div>
    <w:div w:id="1132213720">
      <w:bodyDiv w:val="1"/>
      <w:marLeft w:val="0"/>
      <w:marRight w:val="0"/>
      <w:marTop w:val="0"/>
      <w:marBottom w:val="0"/>
      <w:divBdr>
        <w:top w:val="none" w:sz="0" w:space="0" w:color="auto"/>
        <w:left w:val="none" w:sz="0" w:space="0" w:color="auto"/>
        <w:bottom w:val="none" w:sz="0" w:space="0" w:color="auto"/>
        <w:right w:val="none" w:sz="0" w:space="0" w:color="auto"/>
      </w:divBdr>
    </w:div>
    <w:div w:id="1136752633">
      <w:bodyDiv w:val="1"/>
      <w:marLeft w:val="0"/>
      <w:marRight w:val="0"/>
      <w:marTop w:val="0"/>
      <w:marBottom w:val="0"/>
      <w:divBdr>
        <w:top w:val="none" w:sz="0" w:space="0" w:color="auto"/>
        <w:left w:val="none" w:sz="0" w:space="0" w:color="auto"/>
        <w:bottom w:val="none" w:sz="0" w:space="0" w:color="auto"/>
        <w:right w:val="none" w:sz="0" w:space="0" w:color="auto"/>
      </w:divBdr>
    </w:div>
    <w:div w:id="1365791321">
      <w:bodyDiv w:val="1"/>
      <w:marLeft w:val="0"/>
      <w:marRight w:val="0"/>
      <w:marTop w:val="0"/>
      <w:marBottom w:val="0"/>
      <w:divBdr>
        <w:top w:val="none" w:sz="0" w:space="0" w:color="auto"/>
        <w:left w:val="none" w:sz="0" w:space="0" w:color="auto"/>
        <w:bottom w:val="none" w:sz="0" w:space="0" w:color="auto"/>
        <w:right w:val="none" w:sz="0" w:space="0" w:color="auto"/>
      </w:divBdr>
    </w:div>
    <w:div w:id="1429696788">
      <w:bodyDiv w:val="1"/>
      <w:marLeft w:val="0"/>
      <w:marRight w:val="0"/>
      <w:marTop w:val="0"/>
      <w:marBottom w:val="0"/>
      <w:divBdr>
        <w:top w:val="none" w:sz="0" w:space="0" w:color="auto"/>
        <w:left w:val="none" w:sz="0" w:space="0" w:color="auto"/>
        <w:bottom w:val="none" w:sz="0" w:space="0" w:color="auto"/>
        <w:right w:val="none" w:sz="0" w:space="0" w:color="auto"/>
      </w:divBdr>
    </w:div>
    <w:div w:id="1520510811">
      <w:bodyDiv w:val="1"/>
      <w:marLeft w:val="0"/>
      <w:marRight w:val="0"/>
      <w:marTop w:val="0"/>
      <w:marBottom w:val="0"/>
      <w:divBdr>
        <w:top w:val="none" w:sz="0" w:space="0" w:color="auto"/>
        <w:left w:val="none" w:sz="0" w:space="0" w:color="auto"/>
        <w:bottom w:val="none" w:sz="0" w:space="0" w:color="auto"/>
        <w:right w:val="none" w:sz="0" w:space="0" w:color="auto"/>
      </w:divBdr>
    </w:div>
    <w:div w:id="1719207728">
      <w:bodyDiv w:val="1"/>
      <w:marLeft w:val="0"/>
      <w:marRight w:val="0"/>
      <w:marTop w:val="0"/>
      <w:marBottom w:val="0"/>
      <w:divBdr>
        <w:top w:val="none" w:sz="0" w:space="0" w:color="auto"/>
        <w:left w:val="none" w:sz="0" w:space="0" w:color="auto"/>
        <w:bottom w:val="none" w:sz="0" w:space="0" w:color="auto"/>
        <w:right w:val="none" w:sz="0" w:space="0" w:color="auto"/>
      </w:divBdr>
    </w:div>
    <w:div w:id="1785805463">
      <w:bodyDiv w:val="1"/>
      <w:marLeft w:val="0"/>
      <w:marRight w:val="0"/>
      <w:marTop w:val="0"/>
      <w:marBottom w:val="0"/>
      <w:divBdr>
        <w:top w:val="none" w:sz="0" w:space="0" w:color="auto"/>
        <w:left w:val="none" w:sz="0" w:space="0" w:color="auto"/>
        <w:bottom w:val="none" w:sz="0" w:space="0" w:color="auto"/>
        <w:right w:val="none" w:sz="0" w:space="0" w:color="auto"/>
      </w:divBdr>
    </w:div>
    <w:div w:id="1863978776">
      <w:bodyDiv w:val="1"/>
      <w:marLeft w:val="0"/>
      <w:marRight w:val="0"/>
      <w:marTop w:val="0"/>
      <w:marBottom w:val="0"/>
      <w:divBdr>
        <w:top w:val="none" w:sz="0" w:space="0" w:color="auto"/>
        <w:left w:val="none" w:sz="0" w:space="0" w:color="auto"/>
        <w:bottom w:val="none" w:sz="0" w:space="0" w:color="auto"/>
        <w:right w:val="none" w:sz="0" w:space="0" w:color="auto"/>
      </w:divBdr>
    </w:div>
    <w:div w:id="1888686655">
      <w:bodyDiv w:val="1"/>
      <w:marLeft w:val="0"/>
      <w:marRight w:val="0"/>
      <w:marTop w:val="0"/>
      <w:marBottom w:val="0"/>
      <w:divBdr>
        <w:top w:val="none" w:sz="0" w:space="0" w:color="auto"/>
        <w:left w:val="none" w:sz="0" w:space="0" w:color="auto"/>
        <w:bottom w:val="none" w:sz="0" w:space="0" w:color="auto"/>
        <w:right w:val="none" w:sz="0" w:space="0" w:color="auto"/>
      </w:divBdr>
    </w:div>
    <w:div w:id="1891064676">
      <w:bodyDiv w:val="1"/>
      <w:marLeft w:val="0"/>
      <w:marRight w:val="0"/>
      <w:marTop w:val="0"/>
      <w:marBottom w:val="0"/>
      <w:divBdr>
        <w:top w:val="none" w:sz="0" w:space="0" w:color="auto"/>
        <w:left w:val="none" w:sz="0" w:space="0" w:color="auto"/>
        <w:bottom w:val="none" w:sz="0" w:space="0" w:color="auto"/>
        <w:right w:val="none" w:sz="0" w:space="0" w:color="auto"/>
      </w:divBdr>
    </w:div>
    <w:div w:id="1926844516">
      <w:bodyDiv w:val="1"/>
      <w:marLeft w:val="0"/>
      <w:marRight w:val="0"/>
      <w:marTop w:val="0"/>
      <w:marBottom w:val="0"/>
      <w:divBdr>
        <w:top w:val="none" w:sz="0" w:space="0" w:color="auto"/>
        <w:left w:val="none" w:sz="0" w:space="0" w:color="auto"/>
        <w:bottom w:val="none" w:sz="0" w:space="0" w:color="auto"/>
        <w:right w:val="none" w:sz="0" w:space="0" w:color="auto"/>
      </w:divBdr>
    </w:div>
    <w:div w:id="1960916486">
      <w:bodyDiv w:val="1"/>
      <w:marLeft w:val="0"/>
      <w:marRight w:val="0"/>
      <w:marTop w:val="0"/>
      <w:marBottom w:val="0"/>
      <w:divBdr>
        <w:top w:val="none" w:sz="0" w:space="0" w:color="auto"/>
        <w:left w:val="none" w:sz="0" w:space="0" w:color="auto"/>
        <w:bottom w:val="none" w:sz="0" w:space="0" w:color="auto"/>
        <w:right w:val="none" w:sz="0" w:space="0" w:color="auto"/>
      </w:divBdr>
    </w:div>
    <w:div w:id="2036802615">
      <w:bodyDiv w:val="1"/>
      <w:marLeft w:val="0"/>
      <w:marRight w:val="0"/>
      <w:marTop w:val="0"/>
      <w:marBottom w:val="0"/>
      <w:divBdr>
        <w:top w:val="none" w:sz="0" w:space="0" w:color="auto"/>
        <w:left w:val="none" w:sz="0" w:space="0" w:color="auto"/>
        <w:bottom w:val="none" w:sz="0" w:space="0" w:color="auto"/>
        <w:right w:val="none" w:sz="0" w:space="0" w:color="auto"/>
      </w:divBdr>
    </w:div>
    <w:div w:id="207080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192.168.101.12\ikz$\000_IKZ\&#1056;&#1110;&#1096;&#1077;&#1085;&#1103;%20&#1088;&#1086;&#1079;&#1087;&#1086;&#1088;&#1103;&#1076;&#1078;&#1077;&#1085;&#1085;&#1103;\2020\&#1055;&#1088;&#1086;&#1075;&#1088;&#1072;&#1084;&#1084;&#1072;%202021-2026\&#1057;&#1090;&#1072;&#1090;&#1080;&#1089;&#1090;&#1080;&#1082;&#1072;%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192.168.101.12\ikz$\000_IKZ\&#1056;&#1110;&#1096;&#1077;&#1085;&#1103;%20&#1088;&#1086;&#1079;&#1087;&#1086;&#1088;&#1103;&#1076;&#1078;&#1077;&#1085;&#1085;&#1103;\2020\&#1055;&#1088;&#1086;&#1075;&#1088;&#1072;&#1084;&#1084;&#1072;%202021-2026\&#1057;&#1090;&#1072;&#1090;&#1080;&#1089;&#1090;&#1080;&#1082;&#1072;%20.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192.168.101.12\ikz$\000_IKZ\&#1056;&#1110;&#1096;&#1077;&#1085;&#1103;%20&#1088;&#1086;&#1079;&#1087;&#1086;&#1088;&#1103;&#1076;&#1078;&#1077;&#1085;&#1085;&#1103;\2020\&#1055;&#1088;&#1086;&#1075;&#1088;&#1072;&#1084;&#1084;&#1072;%202021-2026\&#1057;&#1090;&#1072;&#1090;&#1080;&#1089;&#1090;&#1080;&#1082;&#1072;%20.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Вхідна документація</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Звернення!$B$3</c:f>
              <c:strCache>
                <c:ptCount val="1"/>
                <c:pt idx="0">
                  <c:v>Канцелярія</c:v>
                </c:pt>
              </c:strCache>
            </c:strRef>
          </c:tx>
          <c:spPr>
            <a:solidFill>
              <a:schemeClr val="accent1"/>
            </a:solidFill>
            <a:ln>
              <a:noFill/>
            </a:ln>
            <a:effectLst/>
          </c:spPr>
          <c:invertIfNegative val="0"/>
          <c:cat>
            <c:numRef>
              <c:f>Звернення!$C$2:$G$2</c:f>
              <c:numCache>
                <c:formatCode>General</c:formatCode>
                <c:ptCount val="5"/>
                <c:pt idx="0">
                  <c:v>2015</c:v>
                </c:pt>
                <c:pt idx="1">
                  <c:v>2016</c:v>
                </c:pt>
                <c:pt idx="2">
                  <c:v>2017</c:v>
                </c:pt>
                <c:pt idx="3">
                  <c:v>2018</c:v>
                </c:pt>
                <c:pt idx="4">
                  <c:v>2019</c:v>
                </c:pt>
              </c:numCache>
            </c:numRef>
          </c:cat>
          <c:val>
            <c:numRef>
              <c:f>Звернення!$C$3:$G$3</c:f>
              <c:numCache>
                <c:formatCode>General</c:formatCode>
                <c:ptCount val="5"/>
                <c:pt idx="0">
                  <c:v>12787</c:v>
                </c:pt>
                <c:pt idx="1">
                  <c:v>14575</c:v>
                </c:pt>
                <c:pt idx="2">
                  <c:v>13094</c:v>
                </c:pt>
                <c:pt idx="3">
                  <c:v>12065</c:v>
                </c:pt>
                <c:pt idx="4">
                  <c:v>10976</c:v>
                </c:pt>
              </c:numCache>
            </c:numRef>
          </c:val>
          <c:extLst>
            <c:ext xmlns:c16="http://schemas.microsoft.com/office/drawing/2014/chart" uri="{C3380CC4-5D6E-409C-BE32-E72D297353CC}">
              <c16:uniqueId val="{00000000-F334-4575-A1A4-DC244F2776B5}"/>
            </c:ext>
          </c:extLst>
        </c:ser>
        <c:ser>
          <c:idx val="1"/>
          <c:order val="1"/>
          <c:tx>
            <c:strRef>
              <c:f>Звернення!$B$4</c:f>
              <c:strCache>
                <c:ptCount val="1"/>
                <c:pt idx="0">
                  <c:v>Звернення громадян</c:v>
                </c:pt>
              </c:strCache>
            </c:strRef>
          </c:tx>
          <c:spPr>
            <a:solidFill>
              <a:schemeClr val="accent2"/>
            </a:solidFill>
            <a:ln>
              <a:noFill/>
            </a:ln>
            <a:effectLst/>
          </c:spPr>
          <c:invertIfNegative val="0"/>
          <c:cat>
            <c:numRef>
              <c:f>Звернення!$C$2:$G$2</c:f>
              <c:numCache>
                <c:formatCode>General</c:formatCode>
                <c:ptCount val="5"/>
                <c:pt idx="0">
                  <c:v>2015</c:v>
                </c:pt>
                <c:pt idx="1">
                  <c:v>2016</c:v>
                </c:pt>
                <c:pt idx="2">
                  <c:v>2017</c:v>
                </c:pt>
                <c:pt idx="3">
                  <c:v>2018</c:v>
                </c:pt>
                <c:pt idx="4">
                  <c:v>2019</c:v>
                </c:pt>
              </c:numCache>
            </c:numRef>
          </c:cat>
          <c:val>
            <c:numRef>
              <c:f>Звернення!$C$4:$G$4</c:f>
              <c:numCache>
                <c:formatCode>General</c:formatCode>
                <c:ptCount val="5"/>
                <c:pt idx="0">
                  <c:v>16616</c:v>
                </c:pt>
                <c:pt idx="1">
                  <c:v>16739</c:v>
                </c:pt>
                <c:pt idx="2">
                  <c:v>15692</c:v>
                </c:pt>
                <c:pt idx="3">
                  <c:v>15086</c:v>
                </c:pt>
                <c:pt idx="4">
                  <c:v>12990</c:v>
                </c:pt>
              </c:numCache>
            </c:numRef>
          </c:val>
          <c:extLst>
            <c:ext xmlns:c16="http://schemas.microsoft.com/office/drawing/2014/chart" uri="{C3380CC4-5D6E-409C-BE32-E72D297353CC}">
              <c16:uniqueId val="{00000001-F334-4575-A1A4-DC244F2776B5}"/>
            </c:ext>
          </c:extLst>
        </c:ser>
        <c:ser>
          <c:idx val="2"/>
          <c:order val="2"/>
          <c:tx>
            <c:strRef>
              <c:f>Звернення!$B$5</c:f>
              <c:strCache>
                <c:ptCount val="1"/>
                <c:pt idx="0">
                  <c:v>ЦНАП</c:v>
                </c:pt>
              </c:strCache>
            </c:strRef>
          </c:tx>
          <c:spPr>
            <a:solidFill>
              <a:schemeClr val="accent3"/>
            </a:solidFill>
            <a:ln>
              <a:noFill/>
            </a:ln>
            <a:effectLst/>
          </c:spPr>
          <c:invertIfNegative val="0"/>
          <c:cat>
            <c:numRef>
              <c:f>Звернення!$C$2:$G$2</c:f>
              <c:numCache>
                <c:formatCode>General</c:formatCode>
                <c:ptCount val="5"/>
                <c:pt idx="0">
                  <c:v>2015</c:v>
                </c:pt>
                <c:pt idx="1">
                  <c:v>2016</c:v>
                </c:pt>
                <c:pt idx="2">
                  <c:v>2017</c:v>
                </c:pt>
                <c:pt idx="3">
                  <c:v>2018</c:v>
                </c:pt>
                <c:pt idx="4">
                  <c:v>2019</c:v>
                </c:pt>
              </c:numCache>
            </c:numRef>
          </c:cat>
          <c:val>
            <c:numRef>
              <c:f>Звернення!$C$5:$G$5</c:f>
              <c:numCache>
                <c:formatCode>General</c:formatCode>
                <c:ptCount val="5"/>
                <c:pt idx="0">
                  <c:v>28215</c:v>
                </c:pt>
                <c:pt idx="1">
                  <c:v>27870</c:v>
                </c:pt>
                <c:pt idx="2">
                  <c:v>23000</c:v>
                </c:pt>
                <c:pt idx="3">
                  <c:v>25500</c:v>
                </c:pt>
                <c:pt idx="4">
                  <c:v>31819</c:v>
                </c:pt>
              </c:numCache>
            </c:numRef>
          </c:val>
          <c:extLst>
            <c:ext xmlns:c16="http://schemas.microsoft.com/office/drawing/2014/chart" uri="{C3380CC4-5D6E-409C-BE32-E72D297353CC}">
              <c16:uniqueId val="{00000002-F334-4575-A1A4-DC244F2776B5}"/>
            </c:ext>
          </c:extLst>
        </c:ser>
        <c:dLbls>
          <c:showLegendKey val="0"/>
          <c:showVal val="0"/>
          <c:showCatName val="0"/>
          <c:showSerName val="0"/>
          <c:showPercent val="0"/>
          <c:showBubbleSize val="0"/>
        </c:dLbls>
        <c:gapWidth val="219"/>
        <c:overlap val="-27"/>
        <c:axId val="347793480"/>
        <c:axId val="438137152"/>
      </c:barChart>
      <c:catAx>
        <c:axId val="347793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38137152"/>
        <c:crosses val="autoZero"/>
        <c:auto val="1"/>
        <c:lblAlgn val="ctr"/>
        <c:lblOffset val="100"/>
        <c:noMultiLvlLbl val="0"/>
      </c:catAx>
      <c:valAx>
        <c:axId val="438137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477934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Вихідна документація</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Звернення!$B$11</c:f>
              <c:strCache>
                <c:ptCount val="1"/>
                <c:pt idx="0">
                  <c:v>Канцелярія</c:v>
                </c:pt>
              </c:strCache>
            </c:strRef>
          </c:tx>
          <c:spPr>
            <a:solidFill>
              <a:schemeClr val="accent1"/>
            </a:solidFill>
            <a:ln>
              <a:noFill/>
            </a:ln>
            <a:effectLst/>
          </c:spPr>
          <c:invertIfNegative val="0"/>
          <c:cat>
            <c:numRef>
              <c:f>Звернення!$C$10:$G$10</c:f>
              <c:numCache>
                <c:formatCode>General</c:formatCode>
                <c:ptCount val="5"/>
                <c:pt idx="0">
                  <c:v>2015</c:v>
                </c:pt>
                <c:pt idx="1">
                  <c:v>2016</c:v>
                </c:pt>
                <c:pt idx="2">
                  <c:v>2017</c:v>
                </c:pt>
                <c:pt idx="3">
                  <c:v>2018</c:v>
                </c:pt>
                <c:pt idx="4">
                  <c:v>2019</c:v>
                </c:pt>
              </c:numCache>
            </c:numRef>
          </c:cat>
          <c:val>
            <c:numRef>
              <c:f>Звернення!$C$11:$G$11</c:f>
              <c:numCache>
                <c:formatCode>General</c:formatCode>
                <c:ptCount val="5"/>
                <c:pt idx="0">
                  <c:v>61478</c:v>
                </c:pt>
                <c:pt idx="1">
                  <c:v>62294</c:v>
                </c:pt>
                <c:pt idx="2">
                  <c:v>50504</c:v>
                </c:pt>
                <c:pt idx="3">
                  <c:v>45215</c:v>
                </c:pt>
                <c:pt idx="4">
                  <c:v>38327</c:v>
                </c:pt>
              </c:numCache>
            </c:numRef>
          </c:val>
          <c:extLst>
            <c:ext xmlns:c16="http://schemas.microsoft.com/office/drawing/2014/chart" uri="{C3380CC4-5D6E-409C-BE32-E72D297353CC}">
              <c16:uniqueId val="{00000000-5AAC-46DB-AA46-27410D7BA72C}"/>
            </c:ext>
          </c:extLst>
        </c:ser>
        <c:ser>
          <c:idx val="1"/>
          <c:order val="1"/>
          <c:tx>
            <c:strRef>
              <c:f>Звернення!$B$12</c:f>
              <c:strCache>
                <c:ptCount val="1"/>
                <c:pt idx="0">
                  <c:v>Звернення громадян</c:v>
                </c:pt>
              </c:strCache>
            </c:strRef>
          </c:tx>
          <c:spPr>
            <a:solidFill>
              <a:schemeClr val="accent2"/>
            </a:solidFill>
            <a:ln>
              <a:noFill/>
            </a:ln>
            <a:effectLst/>
          </c:spPr>
          <c:invertIfNegative val="0"/>
          <c:cat>
            <c:numRef>
              <c:f>Звернення!$C$10:$G$10</c:f>
              <c:numCache>
                <c:formatCode>General</c:formatCode>
                <c:ptCount val="5"/>
                <c:pt idx="0">
                  <c:v>2015</c:v>
                </c:pt>
                <c:pt idx="1">
                  <c:v>2016</c:v>
                </c:pt>
                <c:pt idx="2">
                  <c:v>2017</c:v>
                </c:pt>
                <c:pt idx="3">
                  <c:v>2018</c:v>
                </c:pt>
                <c:pt idx="4">
                  <c:v>2019</c:v>
                </c:pt>
              </c:numCache>
            </c:numRef>
          </c:cat>
          <c:val>
            <c:numRef>
              <c:f>Звернення!$C$12:$G$12</c:f>
              <c:numCache>
                <c:formatCode>General</c:formatCode>
                <c:ptCount val="5"/>
                <c:pt idx="0">
                  <c:v>16601</c:v>
                </c:pt>
                <c:pt idx="1">
                  <c:v>16699</c:v>
                </c:pt>
                <c:pt idx="2">
                  <c:v>15641</c:v>
                </c:pt>
                <c:pt idx="3">
                  <c:v>15000</c:v>
                </c:pt>
                <c:pt idx="4">
                  <c:v>12900</c:v>
                </c:pt>
              </c:numCache>
            </c:numRef>
          </c:val>
          <c:extLst>
            <c:ext xmlns:c16="http://schemas.microsoft.com/office/drawing/2014/chart" uri="{C3380CC4-5D6E-409C-BE32-E72D297353CC}">
              <c16:uniqueId val="{00000001-5AAC-46DB-AA46-27410D7BA72C}"/>
            </c:ext>
          </c:extLst>
        </c:ser>
        <c:ser>
          <c:idx val="2"/>
          <c:order val="2"/>
          <c:tx>
            <c:strRef>
              <c:f>Звернення!$B$13</c:f>
              <c:strCache>
                <c:ptCount val="1"/>
                <c:pt idx="0">
                  <c:v>ЦНАП (Вчинених дій)</c:v>
                </c:pt>
              </c:strCache>
            </c:strRef>
          </c:tx>
          <c:spPr>
            <a:solidFill>
              <a:schemeClr val="accent3"/>
            </a:solidFill>
            <a:ln>
              <a:noFill/>
            </a:ln>
            <a:effectLst/>
          </c:spPr>
          <c:invertIfNegative val="0"/>
          <c:cat>
            <c:numRef>
              <c:f>Звернення!$C$10:$G$10</c:f>
              <c:numCache>
                <c:formatCode>General</c:formatCode>
                <c:ptCount val="5"/>
                <c:pt idx="0">
                  <c:v>2015</c:v>
                </c:pt>
                <c:pt idx="1">
                  <c:v>2016</c:v>
                </c:pt>
                <c:pt idx="2">
                  <c:v>2017</c:v>
                </c:pt>
                <c:pt idx="3">
                  <c:v>2018</c:v>
                </c:pt>
                <c:pt idx="4">
                  <c:v>2019</c:v>
                </c:pt>
              </c:numCache>
            </c:numRef>
          </c:cat>
          <c:val>
            <c:numRef>
              <c:f>Звернення!$C$13:$G$13</c:f>
              <c:numCache>
                <c:formatCode>General</c:formatCode>
                <c:ptCount val="5"/>
                <c:pt idx="0">
                  <c:v>25500</c:v>
                </c:pt>
                <c:pt idx="1">
                  <c:v>27000</c:v>
                </c:pt>
                <c:pt idx="2">
                  <c:v>20850</c:v>
                </c:pt>
                <c:pt idx="3">
                  <c:v>24800</c:v>
                </c:pt>
                <c:pt idx="4">
                  <c:v>30600</c:v>
                </c:pt>
              </c:numCache>
            </c:numRef>
          </c:val>
          <c:extLst>
            <c:ext xmlns:c16="http://schemas.microsoft.com/office/drawing/2014/chart" uri="{C3380CC4-5D6E-409C-BE32-E72D297353CC}">
              <c16:uniqueId val="{00000002-5AAC-46DB-AA46-27410D7BA72C}"/>
            </c:ext>
          </c:extLst>
        </c:ser>
        <c:dLbls>
          <c:showLegendKey val="0"/>
          <c:showVal val="0"/>
          <c:showCatName val="0"/>
          <c:showSerName val="0"/>
          <c:showPercent val="0"/>
          <c:showBubbleSize val="0"/>
        </c:dLbls>
        <c:gapWidth val="219"/>
        <c:overlap val="-27"/>
        <c:axId val="347793480"/>
        <c:axId val="438137152"/>
      </c:barChart>
      <c:catAx>
        <c:axId val="347793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38137152"/>
        <c:crosses val="autoZero"/>
        <c:auto val="1"/>
        <c:lblAlgn val="ctr"/>
        <c:lblOffset val="100"/>
        <c:noMultiLvlLbl val="0"/>
      </c:catAx>
      <c:valAx>
        <c:axId val="438137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477934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forward val="6"/>
            <c:dispRSqr val="0"/>
            <c:dispEq val="1"/>
            <c:trendlineLbl>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trendlineLbl>
          </c:trendline>
          <c:val>
            <c:numRef>
              <c:f>населення!$C$6:$F$6</c:f>
              <c:numCache>
                <c:formatCode>General</c:formatCode>
                <c:ptCount val="4"/>
                <c:pt idx="0">
                  <c:v>254157</c:v>
                </c:pt>
                <c:pt idx="1">
                  <c:v>253066</c:v>
                </c:pt>
                <c:pt idx="2">
                  <c:v>250657</c:v>
                </c:pt>
                <c:pt idx="3">
                  <c:v>249155</c:v>
                </c:pt>
              </c:numCache>
            </c:numRef>
          </c:val>
          <c:extLst>
            <c:ext xmlns:c16="http://schemas.microsoft.com/office/drawing/2014/chart" uri="{C3380CC4-5D6E-409C-BE32-E72D297353CC}">
              <c16:uniqueId val="{00000001-1E9F-4257-A898-C2A6C42AD1D8}"/>
            </c:ext>
          </c:extLst>
        </c:ser>
        <c:dLbls>
          <c:showLegendKey val="0"/>
          <c:showVal val="0"/>
          <c:showCatName val="0"/>
          <c:showSerName val="0"/>
          <c:showPercent val="0"/>
          <c:showBubbleSize val="0"/>
        </c:dLbls>
        <c:gapWidth val="219"/>
        <c:axId val="660031760"/>
        <c:axId val="660032416"/>
      </c:barChart>
      <c:catAx>
        <c:axId val="660031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0032416"/>
        <c:crosses val="autoZero"/>
        <c:auto val="1"/>
        <c:lblAlgn val="ctr"/>
        <c:lblOffset val="100"/>
        <c:noMultiLvlLbl val="0"/>
      </c:catAx>
      <c:valAx>
        <c:axId val="660032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003176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Чикаго" Version="15"/>
</file>

<file path=customXml/itemProps1.xml><?xml version="1.0" encoding="utf-8"?>
<ds:datastoreItem xmlns:ds="http://schemas.openxmlformats.org/officeDocument/2006/customXml" ds:itemID="{F9EB8B69-B80A-4A21-9C88-1F476D288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2517</TotalTime>
  <Pages>28</Pages>
  <Words>32024</Words>
  <Characters>18255</Characters>
  <Application>Microsoft Office Word</Application>
  <DocSecurity>0</DocSecurity>
  <Lines>152</Lines>
  <Paragraphs>100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ikz_01</dc:creator>
  <cp:lastModifiedBy>Admin</cp:lastModifiedBy>
  <cp:revision>53</cp:revision>
  <cp:lastPrinted>2025-12-23T12:22:00Z</cp:lastPrinted>
  <dcterms:created xsi:type="dcterms:W3CDTF">2018-03-03T09:12:00Z</dcterms:created>
  <dcterms:modified xsi:type="dcterms:W3CDTF">2025-12-24T10:28:00Z</dcterms:modified>
</cp:coreProperties>
</file>